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85AC8" w14:textId="77777777" w:rsidR="0091370D" w:rsidRDefault="0091370D" w:rsidP="0091370D">
      <w:pPr>
        <w:pStyle w:val="Domylne"/>
        <w:suppressAutoHyphens/>
        <w:spacing w:after="213" w:line="313" w:lineRule="atLeast"/>
        <w:jc w:val="center"/>
        <w:rPr>
          <w:rFonts w:ascii="Avenir Next Regular" w:hAnsi="Avenir Next Regular"/>
          <w:b/>
          <w:bCs/>
          <w:lang w:val="de-DE"/>
        </w:rPr>
      </w:pPr>
    </w:p>
    <w:p w14:paraId="5FEA97DC" w14:textId="2EEB58C0" w:rsidR="00276DFF" w:rsidRPr="0091370D" w:rsidRDefault="00000000" w:rsidP="0091370D">
      <w:pPr>
        <w:pStyle w:val="Domylne"/>
        <w:suppressAutoHyphens/>
        <w:spacing w:after="213" w:line="313" w:lineRule="atLeast"/>
        <w:jc w:val="center"/>
        <w:rPr>
          <w:rFonts w:ascii="Avenir Next Regular" w:eastAsia="Avenir Next Regular" w:hAnsi="Avenir Next Regular" w:cs="Avenir Next Regular"/>
        </w:rPr>
      </w:pPr>
      <w:r w:rsidRPr="0091370D">
        <w:rPr>
          <w:rFonts w:ascii="Avenir Next Regular" w:hAnsi="Avenir Next Regular"/>
          <w:b/>
          <w:bCs/>
          <w:lang w:val="de-DE"/>
        </w:rPr>
        <w:t>UMOWA O ZACHOWANIU POUFNO</w:t>
      </w:r>
      <w:r w:rsidRPr="0091370D">
        <w:rPr>
          <w:rFonts w:ascii="Avenir Next Regular" w:hAnsi="Avenir Next Regular"/>
          <w:b/>
          <w:bCs/>
        </w:rPr>
        <w:t>ŚCI</w:t>
      </w:r>
    </w:p>
    <w:p w14:paraId="45D0B54D" w14:textId="77777777" w:rsidR="00276DFF" w:rsidRPr="0091370D" w:rsidRDefault="00000000">
      <w:pPr>
        <w:pStyle w:val="Domylne"/>
        <w:suppressAutoHyphens/>
        <w:spacing w:after="213" w:line="313" w:lineRule="atLeast"/>
        <w:jc w:val="center"/>
        <w:rPr>
          <w:rFonts w:ascii="Avenir Next Regular" w:eastAsia="Avenir Next Regular" w:hAnsi="Avenir Next Regular" w:cs="Avenir Next Regular"/>
        </w:rPr>
      </w:pPr>
      <w:r w:rsidRPr="0091370D">
        <w:rPr>
          <w:rFonts w:ascii="Avenir Next Regular" w:hAnsi="Avenir Next Regular"/>
        </w:rPr>
        <w:t>zawarta w dniu ______ roku w _____________ pomiędzy:</w:t>
      </w:r>
    </w:p>
    <w:p w14:paraId="72C837C4" w14:textId="77777777" w:rsidR="00276DFF" w:rsidRPr="0091370D" w:rsidRDefault="00000000">
      <w:pPr>
        <w:pStyle w:val="Domylne"/>
        <w:suppressAutoHyphens/>
        <w:spacing w:after="213" w:line="313" w:lineRule="atLeast"/>
        <w:rPr>
          <w:rFonts w:ascii="Avenir Next Regular" w:eastAsia="Avenir Next Regular" w:hAnsi="Avenir Next Regular" w:cs="Avenir Next Regular"/>
        </w:rPr>
      </w:pPr>
      <w:r w:rsidRPr="0091370D">
        <w:rPr>
          <w:rFonts w:ascii="Avenir Next Regular" w:hAnsi="Avenir Next Regular"/>
        </w:rPr>
        <w:t> </w:t>
      </w:r>
    </w:p>
    <w:p w14:paraId="06105085" w14:textId="77777777" w:rsidR="00276DFF" w:rsidRPr="0091370D" w:rsidRDefault="00000000">
      <w:pPr>
        <w:pStyle w:val="Domylne"/>
        <w:suppressAutoHyphens/>
        <w:spacing w:after="213" w:line="313" w:lineRule="atLeast"/>
        <w:jc w:val="both"/>
        <w:rPr>
          <w:rFonts w:ascii="Avenir Next Regular" w:eastAsia="Avenir Next Regular" w:hAnsi="Avenir Next Regular" w:cs="Avenir Next Regular"/>
        </w:rPr>
      </w:pPr>
      <w:r w:rsidRPr="0091370D">
        <w:rPr>
          <w:rFonts w:ascii="Avenir Next Regular" w:hAnsi="Avenir Next Regular"/>
        </w:rPr>
        <w:t>spółką</w:t>
      </w:r>
      <w:r w:rsidRPr="0091370D">
        <w:rPr>
          <w:rStyle w:val="Brak"/>
          <w:rFonts w:ascii="Avenir Next Regular" w:hAnsi="Avenir Next Regular"/>
          <w:b/>
          <w:bCs/>
        </w:rPr>
        <w:t xml:space="preserve"> Kebella Spółką z ograniczoną odpowiedzialnością</w:t>
      </w:r>
      <w:r w:rsidRPr="0091370D">
        <w:rPr>
          <w:rFonts w:ascii="Avenir Next Regular" w:hAnsi="Avenir Next Regular"/>
        </w:rPr>
        <w:t xml:space="preserve"> z siedzibą w Katowicach, 40-048 przy ulicy Kościuszki nr 38/9, wpisaną do rejestru przedsiębiorc</w:t>
      </w:r>
      <w:r w:rsidRPr="0091370D">
        <w:rPr>
          <w:rFonts w:ascii="Avenir Next Regular" w:hAnsi="Avenir Next Regular"/>
          <w:lang w:val="es-ES_tradnl"/>
        </w:rPr>
        <w:t>ó</w:t>
      </w:r>
      <w:r w:rsidRPr="0091370D">
        <w:rPr>
          <w:rFonts w:ascii="Avenir Next Regular" w:hAnsi="Avenir Next Regular"/>
        </w:rPr>
        <w:t>w prowadzonego przez Sąd Rejonowy Katowice-Wsch</w:t>
      </w:r>
      <w:r w:rsidRPr="0091370D">
        <w:rPr>
          <w:rFonts w:ascii="Avenir Next Regular" w:hAnsi="Avenir Next Regular"/>
          <w:lang w:val="es-ES_tradnl"/>
        </w:rPr>
        <w:t>ó</w:t>
      </w:r>
      <w:r w:rsidRPr="0091370D">
        <w:rPr>
          <w:rFonts w:ascii="Avenir Next Regular" w:hAnsi="Avenir Next Regular"/>
        </w:rPr>
        <w:t>d w Katowicach VIII Wydział Gospodarczy Krajowego Rejestru Sądowego pod numerem KRS 0000797869, NIP 7272838198, REGON 384036262, reprezentowaną przez:</w:t>
      </w:r>
    </w:p>
    <w:p w14:paraId="3AEDAA9A" w14:textId="77777777" w:rsidR="00276DFF" w:rsidRPr="0091370D" w:rsidRDefault="00000000" w:rsidP="0091370D">
      <w:pPr>
        <w:pStyle w:val="Domylne"/>
        <w:suppressAutoHyphens/>
        <w:spacing w:line="313" w:lineRule="atLeast"/>
        <w:ind w:left="567" w:hanging="567"/>
        <w:jc w:val="both"/>
        <w:rPr>
          <w:rStyle w:val="Brak"/>
          <w:rFonts w:ascii="Avenir Next Regular" w:eastAsia="Avenir Next Regular" w:hAnsi="Avenir Next Regular" w:cs="Avenir Next Regular"/>
        </w:rPr>
      </w:pPr>
      <w:r w:rsidRPr="0091370D">
        <w:rPr>
          <w:rFonts w:ascii="Avenir Next Regular" w:hAnsi="Avenir Next Regular"/>
          <w:b/>
          <w:bCs/>
          <w:lang w:val="de-DE"/>
        </w:rPr>
        <w:t>Micha</w:t>
      </w:r>
      <w:r w:rsidRPr="0091370D">
        <w:rPr>
          <w:rFonts w:ascii="Avenir Next Regular" w:hAnsi="Avenir Next Regular"/>
          <w:b/>
          <w:bCs/>
        </w:rPr>
        <w:t>ła Padjaska (Padjasek) – Prezesa Zarządu Spółki</w:t>
      </w:r>
      <w:r w:rsidRPr="0091370D">
        <w:rPr>
          <w:rStyle w:val="Brak"/>
          <w:rFonts w:ascii="Avenir Next Regular" w:hAnsi="Avenir Next Regular"/>
        </w:rPr>
        <w:t>,</w:t>
      </w:r>
    </w:p>
    <w:p w14:paraId="4AB696D5" w14:textId="77777777" w:rsidR="00276DFF" w:rsidRPr="0091370D" w:rsidRDefault="00000000" w:rsidP="0091370D">
      <w:pPr>
        <w:pStyle w:val="Domylne"/>
        <w:suppressAutoHyphens/>
        <w:spacing w:line="313" w:lineRule="atLeast"/>
        <w:ind w:left="1"/>
        <w:jc w:val="both"/>
        <w:rPr>
          <w:rFonts w:ascii="Avenir Next Regular" w:eastAsia="Avenir Next Regular" w:hAnsi="Avenir Next Regular" w:cs="Avenir Next Regular"/>
        </w:rPr>
      </w:pPr>
      <w:r w:rsidRPr="0091370D">
        <w:rPr>
          <w:rFonts w:ascii="Avenir Next Regular" w:hAnsi="Avenir Next Regular"/>
        </w:rPr>
        <w:t>uprawnionego do jednoosobowej reprezentacji spółki,</w:t>
      </w:r>
    </w:p>
    <w:p w14:paraId="59C54EC1" w14:textId="77777777" w:rsidR="00276DFF" w:rsidRPr="0091370D" w:rsidRDefault="00000000">
      <w:pPr>
        <w:pStyle w:val="Domylne"/>
        <w:suppressAutoHyphens/>
        <w:spacing w:after="213" w:line="313" w:lineRule="atLeast"/>
        <w:jc w:val="both"/>
        <w:rPr>
          <w:rStyle w:val="Brak"/>
          <w:rFonts w:ascii="Avenir Next Regular" w:eastAsia="Avenir Next Regular" w:hAnsi="Avenir Next Regular" w:cs="Avenir Next Regular"/>
        </w:rPr>
      </w:pPr>
      <w:r w:rsidRPr="0091370D">
        <w:rPr>
          <w:rStyle w:val="Brak"/>
          <w:rFonts w:ascii="Avenir Next Regular" w:hAnsi="Avenir Next Regular"/>
        </w:rPr>
        <w:t xml:space="preserve">zwaną dalej </w:t>
      </w:r>
      <w:r w:rsidRPr="0091370D">
        <w:rPr>
          <w:rFonts w:ascii="Avenir Next Regular" w:hAnsi="Avenir Next Regular"/>
          <w:b/>
          <w:bCs/>
        </w:rPr>
        <w:t>„Stroną Ujawniającą”,</w:t>
      </w:r>
    </w:p>
    <w:p w14:paraId="016B391B" w14:textId="77777777" w:rsidR="00276DFF" w:rsidRPr="0091370D" w:rsidRDefault="00000000" w:rsidP="0091370D">
      <w:pPr>
        <w:pStyle w:val="Domylne"/>
        <w:suppressAutoHyphens/>
        <w:spacing w:line="313" w:lineRule="atLeast"/>
        <w:jc w:val="both"/>
        <w:rPr>
          <w:rStyle w:val="Brak"/>
          <w:rFonts w:ascii="Avenir Next Regular" w:eastAsia="Avenir Next Regular" w:hAnsi="Avenir Next Regular" w:cs="Avenir Next Regular"/>
        </w:rPr>
      </w:pPr>
      <w:r w:rsidRPr="0091370D">
        <w:rPr>
          <w:rFonts w:ascii="Avenir Next Regular" w:hAnsi="Avenir Next Regular"/>
          <w:b/>
          <w:bCs/>
        </w:rPr>
        <w:t> </w:t>
      </w:r>
    </w:p>
    <w:p w14:paraId="097A5F02" w14:textId="77777777" w:rsidR="00276DFF" w:rsidRPr="0091370D" w:rsidRDefault="00000000" w:rsidP="0091370D">
      <w:pPr>
        <w:pStyle w:val="Domylne"/>
        <w:suppressAutoHyphens/>
        <w:spacing w:after="213" w:line="313" w:lineRule="atLeast"/>
        <w:rPr>
          <w:rFonts w:ascii="Avenir Next Regular" w:eastAsia="Avenir Next Regular" w:hAnsi="Avenir Next Regular" w:cs="Avenir Next Regular"/>
        </w:rPr>
      </w:pPr>
      <w:r w:rsidRPr="0091370D">
        <w:rPr>
          <w:rFonts w:ascii="Avenir Next Regular" w:hAnsi="Avenir Next Regular"/>
        </w:rPr>
        <w:t>a</w:t>
      </w:r>
    </w:p>
    <w:p w14:paraId="369B8AEC" w14:textId="77777777" w:rsidR="00276DFF" w:rsidRPr="0091370D" w:rsidRDefault="00000000" w:rsidP="0091370D">
      <w:pPr>
        <w:pStyle w:val="Domylne"/>
        <w:suppressAutoHyphens/>
        <w:spacing w:line="313" w:lineRule="atLeast"/>
        <w:jc w:val="both"/>
        <w:rPr>
          <w:rFonts w:ascii="Avenir Next Regular" w:eastAsia="Avenir Next Regular" w:hAnsi="Avenir Next Regular" w:cs="Avenir Next Regular"/>
        </w:rPr>
      </w:pPr>
      <w:r w:rsidRPr="0091370D">
        <w:rPr>
          <w:rFonts w:ascii="Avenir Next Regular" w:hAnsi="Avenir Next Regular"/>
        </w:rPr>
        <w:t> </w:t>
      </w:r>
    </w:p>
    <w:p w14:paraId="4DA5CBA0" w14:textId="0D319FBD" w:rsidR="00276DFF" w:rsidRPr="0091370D" w:rsidRDefault="00000000" w:rsidP="0091370D">
      <w:pPr>
        <w:pStyle w:val="Domylne"/>
        <w:suppressAutoHyphens/>
        <w:spacing w:after="213" w:line="313" w:lineRule="atLeast"/>
        <w:jc w:val="both"/>
        <w:rPr>
          <w:rFonts w:ascii="Avenir Next Regular" w:eastAsia="Avenir Next Regular" w:hAnsi="Avenir Next Regular" w:cs="Avenir Next Regular"/>
        </w:rPr>
      </w:pPr>
      <w:r w:rsidRPr="0091370D">
        <w:rPr>
          <w:rFonts w:ascii="Avenir Next Regular" w:hAnsi="Avenir Next Regular"/>
        </w:rPr>
        <w:t>spółką …………………,</w:t>
      </w:r>
      <w:r w:rsidRPr="0091370D">
        <w:rPr>
          <w:rStyle w:val="Brak"/>
          <w:rFonts w:ascii="Avenir Next Regular" w:hAnsi="Avenir Next Regular"/>
          <w:b/>
          <w:bCs/>
        </w:rPr>
        <w:t xml:space="preserve"> </w:t>
      </w:r>
      <w:r w:rsidRPr="0091370D">
        <w:rPr>
          <w:rFonts w:ascii="Avenir Next Regular" w:hAnsi="Avenir Next Regular"/>
        </w:rPr>
        <w:t>z siedzibą</w:t>
      </w:r>
      <w:r w:rsidRPr="0091370D">
        <w:rPr>
          <w:rStyle w:val="Brak"/>
          <w:rFonts w:ascii="Avenir Next Regular" w:hAnsi="Avenir Next Regular"/>
          <w:b/>
          <w:bCs/>
        </w:rPr>
        <w:t xml:space="preserve"> </w:t>
      </w:r>
      <w:r w:rsidRPr="0091370D">
        <w:rPr>
          <w:rFonts w:ascii="Avenir Next Regular" w:hAnsi="Avenir Next Regular"/>
        </w:rPr>
        <w:t>w ………………………………………… reprezentowaną przez …………………………………………, wpisaną do rejestru przedsiębiorc</w:t>
      </w:r>
      <w:r w:rsidRPr="0091370D">
        <w:rPr>
          <w:rFonts w:ascii="Avenir Next Regular" w:hAnsi="Avenir Next Regular"/>
          <w:lang w:val="es-ES_tradnl"/>
        </w:rPr>
        <w:t>ó</w:t>
      </w:r>
      <w:r w:rsidRPr="0091370D">
        <w:rPr>
          <w:rFonts w:ascii="Avenir Next Regular" w:hAnsi="Avenir Next Regular"/>
        </w:rPr>
        <w:t>w prowadzonego przez …………………, pod numerem KRS …………………</w:t>
      </w:r>
      <w:r w:rsidRPr="0091370D">
        <w:rPr>
          <w:rFonts w:ascii="Avenir Next Regular" w:hAnsi="Avenir Next Regular"/>
          <w:lang w:val="nl-NL"/>
        </w:rPr>
        <w:t xml:space="preserve">, NIP </w:t>
      </w:r>
      <w:r w:rsidRPr="0091370D">
        <w:rPr>
          <w:rFonts w:ascii="Avenir Next Regular" w:hAnsi="Avenir Next Regular"/>
        </w:rPr>
        <w:t>…………………</w:t>
      </w:r>
      <w:r w:rsidRPr="0091370D">
        <w:rPr>
          <w:rFonts w:ascii="Avenir Next Regular" w:hAnsi="Avenir Next Regular"/>
          <w:lang w:val="de-DE"/>
        </w:rPr>
        <w:t xml:space="preserve">, REGON </w:t>
      </w:r>
      <w:r w:rsidRPr="0091370D">
        <w:rPr>
          <w:rFonts w:ascii="Avenir Next Regular" w:hAnsi="Avenir Next Regular"/>
        </w:rPr>
        <w:t>…………………, reprezentowaną przez: …………………</w:t>
      </w:r>
    </w:p>
    <w:p w14:paraId="6C819EA7" w14:textId="77777777" w:rsidR="00276DFF" w:rsidRPr="0091370D" w:rsidRDefault="00000000">
      <w:pPr>
        <w:pStyle w:val="Domylne"/>
        <w:suppressAutoHyphens/>
        <w:spacing w:after="213" w:line="313" w:lineRule="atLeast"/>
        <w:rPr>
          <w:rStyle w:val="Brak"/>
          <w:rFonts w:ascii="Avenir Next Regular" w:eastAsia="Avenir Next Regular" w:hAnsi="Avenir Next Regular" w:cs="Avenir Next Regular"/>
        </w:rPr>
      </w:pPr>
      <w:r w:rsidRPr="0091370D">
        <w:rPr>
          <w:rStyle w:val="Brak"/>
          <w:rFonts w:ascii="Avenir Next Regular" w:hAnsi="Avenir Next Regular"/>
        </w:rPr>
        <w:t xml:space="preserve">zwaną dalej </w:t>
      </w:r>
      <w:r w:rsidRPr="0091370D">
        <w:rPr>
          <w:rFonts w:ascii="Avenir Next Regular" w:hAnsi="Avenir Next Regular"/>
          <w:b/>
          <w:bCs/>
        </w:rPr>
        <w:t>„Stroną Otrzymującą”</w:t>
      </w:r>
      <w:r w:rsidRPr="0091370D">
        <w:rPr>
          <w:rStyle w:val="Brak"/>
          <w:rFonts w:ascii="Avenir Next Regular" w:hAnsi="Avenir Next Regular"/>
        </w:rPr>
        <w:t>,</w:t>
      </w:r>
    </w:p>
    <w:p w14:paraId="43B04B3A" w14:textId="77777777" w:rsidR="00276DFF" w:rsidRPr="0091370D" w:rsidRDefault="00000000">
      <w:pPr>
        <w:pStyle w:val="Domylne"/>
        <w:suppressAutoHyphens/>
        <w:spacing w:after="213" w:line="313" w:lineRule="atLeast"/>
        <w:rPr>
          <w:rFonts w:ascii="Avenir Next Regular" w:eastAsia="Avenir Next Regular" w:hAnsi="Avenir Next Regular" w:cs="Avenir Next Regular"/>
        </w:rPr>
      </w:pPr>
      <w:r w:rsidRPr="0091370D">
        <w:rPr>
          <w:rFonts w:ascii="Avenir Next Regular" w:hAnsi="Avenir Next Regular"/>
        </w:rPr>
        <w:t> </w:t>
      </w:r>
    </w:p>
    <w:p w14:paraId="5D42D2E6" w14:textId="77777777" w:rsidR="00276DFF" w:rsidRPr="0091370D" w:rsidRDefault="00000000">
      <w:pPr>
        <w:pStyle w:val="Domylne"/>
        <w:suppressAutoHyphens/>
        <w:spacing w:after="213" w:line="313" w:lineRule="atLeast"/>
        <w:rPr>
          <w:rFonts w:ascii="Avenir Next Regular" w:eastAsia="Avenir Next Regular" w:hAnsi="Avenir Next Regular" w:cs="Avenir Next Regular"/>
        </w:rPr>
      </w:pPr>
      <w:r w:rsidRPr="0091370D">
        <w:rPr>
          <w:rFonts w:ascii="Avenir Next Regular" w:hAnsi="Avenir Next Regular"/>
        </w:rPr>
        <w:t>Kebella</w:t>
      </w:r>
      <w:r w:rsidRPr="0091370D">
        <w:rPr>
          <w:rFonts w:ascii="Avenir Next Regular" w:hAnsi="Avenir Next Regular"/>
          <w:lang w:val="it-IT"/>
        </w:rPr>
        <w:t xml:space="preserve"> i </w:t>
      </w:r>
      <w:r w:rsidRPr="0091370D">
        <w:rPr>
          <w:rFonts w:ascii="Avenir Next Regular" w:hAnsi="Avenir Next Regular"/>
        </w:rPr>
        <w:t xml:space="preserve">………………… będą łącznie zwani dalej </w:t>
      </w:r>
      <w:r w:rsidRPr="0091370D">
        <w:rPr>
          <w:rStyle w:val="Brak"/>
          <w:rFonts w:ascii="Avenir Next Regular" w:hAnsi="Avenir Next Regular"/>
          <w:b/>
          <w:bCs/>
        </w:rPr>
        <w:t>„</w:t>
      </w:r>
      <w:r w:rsidRPr="0091370D">
        <w:rPr>
          <w:rStyle w:val="Brak"/>
          <w:rFonts w:ascii="Avenir Next Regular" w:hAnsi="Avenir Next Regular"/>
          <w:b/>
          <w:bCs/>
          <w:lang w:val="it-IT"/>
        </w:rPr>
        <w:t>Stronami</w:t>
      </w:r>
      <w:r w:rsidRPr="0091370D">
        <w:rPr>
          <w:rStyle w:val="Brak"/>
          <w:rFonts w:ascii="Avenir Next Regular" w:hAnsi="Avenir Next Regular"/>
          <w:b/>
          <w:bCs/>
        </w:rPr>
        <w:t>”</w:t>
      </w:r>
      <w:r w:rsidRPr="0091370D">
        <w:rPr>
          <w:rFonts w:ascii="Avenir Next Regular" w:hAnsi="Avenir Next Regular"/>
        </w:rPr>
        <w:t>, a każ</w:t>
      </w:r>
      <w:r w:rsidRPr="0091370D">
        <w:rPr>
          <w:rFonts w:ascii="Avenir Next Regular" w:hAnsi="Avenir Next Regular"/>
          <w:lang w:val="it-IT"/>
        </w:rPr>
        <w:t>da sp</w:t>
      </w:r>
      <w:r w:rsidRPr="0091370D">
        <w:rPr>
          <w:rFonts w:ascii="Avenir Next Regular" w:hAnsi="Avenir Next Regular"/>
        </w:rPr>
        <w:t xml:space="preserve">ółka z osobna </w:t>
      </w:r>
      <w:r w:rsidRPr="0091370D">
        <w:rPr>
          <w:rStyle w:val="Brak"/>
          <w:rFonts w:ascii="Avenir Next Regular" w:hAnsi="Avenir Next Regular"/>
          <w:b/>
          <w:bCs/>
        </w:rPr>
        <w:t>„Stroną”</w:t>
      </w:r>
      <w:r w:rsidRPr="0091370D">
        <w:rPr>
          <w:rFonts w:ascii="Avenir Next Regular" w:hAnsi="Avenir Next Regular"/>
        </w:rPr>
        <w:t xml:space="preserve">. </w:t>
      </w:r>
    </w:p>
    <w:p w14:paraId="67A1B1CC" w14:textId="77777777" w:rsidR="00276DFF" w:rsidRPr="0091370D" w:rsidRDefault="00000000" w:rsidP="0091370D">
      <w:pPr>
        <w:pStyle w:val="Domylne"/>
        <w:suppressAutoHyphens/>
        <w:spacing w:line="313" w:lineRule="atLeast"/>
        <w:jc w:val="both"/>
        <w:rPr>
          <w:rFonts w:ascii="Avenir Next Regular" w:eastAsia="Avenir Next Regular" w:hAnsi="Avenir Next Regular" w:cs="Avenir Next Regular"/>
        </w:rPr>
      </w:pPr>
      <w:r w:rsidRPr="0091370D">
        <w:rPr>
          <w:rFonts w:ascii="Avenir Next Regular" w:hAnsi="Avenir Next Regular"/>
        </w:rPr>
        <w:t> </w:t>
      </w:r>
    </w:p>
    <w:p w14:paraId="3909CD7C" w14:textId="10DEE442" w:rsidR="00276DFF" w:rsidRPr="0091370D" w:rsidRDefault="00000000">
      <w:pPr>
        <w:pStyle w:val="Domylne"/>
        <w:suppressAutoHyphens/>
        <w:spacing w:after="213" w:line="313" w:lineRule="atLeast"/>
        <w:jc w:val="both"/>
        <w:rPr>
          <w:rFonts w:ascii="Avenir Next Regular" w:eastAsia="Avenir Next Regular" w:hAnsi="Avenir Next Regular" w:cs="Avenir Next Regular"/>
        </w:rPr>
      </w:pPr>
      <w:r w:rsidRPr="0091370D">
        <w:rPr>
          <w:rFonts w:ascii="Avenir Next Regular" w:hAnsi="Avenir Next Regular"/>
        </w:rPr>
        <w:t>Strony postanawiają, w celu określenia warunk</w:t>
      </w:r>
      <w:r w:rsidRPr="0091370D">
        <w:rPr>
          <w:rFonts w:ascii="Avenir Next Regular" w:hAnsi="Avenir Next Regular"/>
          <w:lang w:val="es-ES_tradnl"/>
        </w:rPr>
        <w:t>ó</w:t>
      </w:r>
      <w:r w:rsidRPr="0091370D">
        <w:rPr>
          <w:rFonts w:ascii="Avenir Next Regular" w:hAnsi="Avenir Next Regular"/>
        </w:rPr>
        <w:t>w i zasad na jakich udostępniane i chronione będą wszelkie informacje przekazywane przez Stronę Ujawniającą, zawrzeć niniejszą umowę</w:t>
      </w:r>
      <w:r w:rsidRPr="0091370D">
        <w:rPr>
          <w:rFonts w:ascii="Avenir Next Regular" w:hAnsi="Avenir Next Regular"/>
          <w:lang w:val="pt-PT"/>
        </w:rPr>
        <w:t>, o tre</w:t>
      </w:r>
      <w:proofErr w:type="spellStart"/>
      <w:r w:rsidRPr="0091370D">
        <w:rPr>
          <w:rFonts w:ascii="Avenir Next Regular" w:hAnsi="Avenir Next Regular"/>
        </w:rPr>
        <w:t>ści</w:t>
      </w:r>
      <w:proofErr w:type="spellEnd"/>
      <w:r w:rsidRPr="0091370D">
        <w:rPr>
          <w:rFonts w:ascii="Avenir Next Regular" w:hAnsi="Avenir Next Regular"/>
        </w:rPr>
        <w:t xml:space="preserve"> jak poniżej:</w:t>
      </w:r>
    </w:p>
    <w:p w14:paraId="481CD933" w14:textId="77777777" w:rsidR="00276DFF" w:rsidRPr="0091370D" w:rsidRDefault="00000000">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rPr>
        <w:t>§ 1</w:t>
      </w:r>
    </w:p>
    <w:p w14:paraId="15C55A7D" w14:textId="77777777" w:rsidR="00276DFF" w:rsidRPr="0091370D" w:rsidRDefault="00000000">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lang w:val="de-DE"/>
        </w:rPr>
        <w:t>OCHRONA INFORMACJI</w:t>
      </w:r>
    </w:p>
    <w:p w14:paraId="4F2D2289" w14:textId="4E717B26" w:rsidR="00276DFF" w:rsidRPr="0091370D" w:rsidRDefault="002503E2">
      <w:pPr>
        <w:pStyle w:val="Domylne"/>
        <w:numPr>
          <w:ilvl w:val="0"/>
          <w:numId w:val="2"/>
        </w:numPr>
        <w:suppressAutoHyphens/>
        <w:spacing w:after="213" w:line="313" w:lineRule="atLeast"/>
        <w:jc w:val="both"/>
        <w:rPr>
          <w:rFonts w:ascii="Avenir Next Regular" w:hAnsi="Avenir Next Regular"/>
        </w:rPr>
      </w:pPr>
      <w:r w:rsidRPr="0091370D">
        <w:rPr>
          <w:rFonts w:ascii="Avenir Next Regular" w:hAnsi="Avenir Next Regular"/>
        </w:rPr>
        <w:t xml:space="preserve">W związku z przygotowaniem przez Stronę Otrzymującą oferty do postępowania ofertowego na dostawę fabrycznie nowych komponentów niezbędnych do budowy stołu badawczego w ramach realizacji projektu „Prace badawczo-rozwojowe nad opracowaniem innowacyjnego lasera medycznego DermaBeam” współfinansowanego w ramach Działania FESL.01.02-Badania, rozwój i innowacje w przedsiębiorstwach z programu Fundusze Europejskie dla Śląskiego 2021-2027 (Europejski Fundusz Rozwoju Regionalnego) Strona Otrzymująca zobowiązuje się do zachowania </w:t>
      </w:r>
      <w:r w:rsidRPr="0091370D">
        <w:rPr>
          <w:rFonts w:ascii="Avenir Next Regular" w:hAnsi="Avenir Next Regular"/>
        </w:rPr>
        <w:lastRenderedPageBreak/>
        <w:t>w tajemnicy informacji przekazanych bezpośrednio lub pośrednio przez Stronę Ujawniającą (w jakiejkolwiek formie, to jest w szczeg</w:t>
      </w:r>
      <w:r w:rsidRPr="0091370D">
        <w:rPr>
          <w:rFonts w:ascii="Avenir Next Regular" w:hAnsi="Avenir Next Regular"/>
          <w:lang w:val="es-ES_tradnl"/>
        </w:rPr>
        <w:t>ó</w:t>
      </w:r>
      <w:r w:rsidRPr="0091370D">
        <w:rPr>
          <w:rFonts w:ascii="Avenir Next Regular" w:hAnsi="Avenir Next Regular"/>
        </w:rPr>
        <w:t>lności ustnej, pisemnej, wizualnej, umożliwiającej odczyt komputerowy, elektronicznej), a także informacji uzyskanych przez Stronę Otrzymującą w inny spos</w:t>
      </w:r>
      <w:r w:rsidRPr="0091370D">
        <w:rPr>
          <w:rFonts w:ascii="Avenir Next Regular" w:hAnsi="Avenir Next Regular"/>
          <w:lang w:val="es-ES_tradnl"/>
        </w:rPr>
        <w:t>ó</w:t>
      </w:r>
      <w:r w:rsidRPr="0091370D">
        <w:rPr>
          <w:rFonts w:ascii="Avenir Next Regular" w:hAnsi="Avenir Next Regular"/>
        </w:rPr>
        <w:t>b w trakcie rozm</w:t>
      </w:r>
      <w:r w:rsidRPr="0091370D">
        <w:rPr>
          <w:rFonts w:ascii="Avenir Next Regular" w:hAnsi="Avenir Next Regular"/>
          <w:lang w:val="es-ES_tradnl"/>
        </w:rPr>
        <w:t>ó</w:t>
      </w:r>
      <w:r w:rsidRPr="0091370D">
        <w:rPr>
          <w:rFonts w:ascii="Avenir Next Regular" w:hAnsi="Avenir Next Regular"/>
        </w:rPr>
        <w:t>w, negocjacji, wzajemnej współpracy, w tym w związku z zawarciem i realizacją niniejszej umowy, kt</w:t>
      </w:r>
      <w:r w:rsidRPr="0091370D">
        <w:rPr>
          <w:rFonts w:ascii="Avenir Next Regular" w:hAnsi="Avenir Next Regular"/>
          <w:lang w:val="es-ES_tradnl"/>
        </w:rPr>
        <w:t>ó</w:t>
      </w:r>
      <w:r w:rsidRPr="0091370D">
        <w:rPr>
          <w:rFonts w:ascii="Avenir Next Regular" w:hAnsi="Avenir Next Regular"/>
        </w:rPr>
        <w:t>re to informacje dotyczą bezpośrednio lub pośrednio Strony Ujawniającej, lub jej kontrahent</w:t>
      </w:r>
      <w:r w:rsidRPr="0091370D">
        <w:rPr>
          <w:rFonts w:ascii="Avenir Next Regular" w:hAnsi="Avenir Next Regular"/>
          <w:lang w:val="es-ES_tradnl"/>
        </w:rPr>
        <w:t>ó</w:t>
      </w:r>
      <w:r w:rsidRPr="0091370D">
        <w:rPr>
          <w:rFonts w:ascii="Avenir Next Regular" w:hAnsi="Avenir Next Regular"/>
        </w:rPr>
        <w:t>w, w tym treści niniejszej umowy.</w:t>
      </w:r>
    </w:p>
    <w:p w14:paraId="1192B34B" w14:textId="77777777" w:rsidR="00276DFF" w:rsidRPr="0091370D" w:rsidRDefault="00000000">
      <w:pPr>
        <w:pStyle w:val="Domylne"/>
        <w:numPr>
          <w:ilvl w:val="0"/>
          <w:numId w:val="2"/>
        </w:numPr>
        <w:suppressAutoHyphens/>
        <w:spacing w:after="213" w:line="313" w:lineRule="atLeast"/>
        <w:jc w:val="both"/>
        <w:rPr>
          <w:rFonts w:ascii="Avenir Next Regular" w:hAnsi="Avenir Next Regular"/>
        </w:rPr>
      </w:pPr>
      <w:r w:rsidRPr="0091370D">
        <w:rPr>
          <w:rFonts w:ascii="Avenir Next Regular" w:hAnsi="Avenir Next Regular"/>
        </w:rPr>
        <w:t>Strony przyjmują, że informacje techniczne, technologiczne, organizacyjne, finansowe, handlowe, know-how Strony lub inne informacje posiadające wartość gospodarczą, kt</w:t>
      </w:r>
      <w:r w:rsidRPr="0091370D">
        <w:rPr>
          <w:rFonts w:ascii="Avenir Next Regular" w:hAnsi="Avenir Next Regular"/>
          <w:lang w:val="es-ES_tradnl"/>
        </w:rPr>
        <w:t>ó</w:t>
      </w:r>
      <w:r w:rsidRPr="0091370D">
        <w:rPr>
          <w:rFonts w:ascii="Avenir Next Regular" w:hAnsi="Avenir Next Regular"/>
        </w:rPr>
        <w:t>re jako całość lub w szczeg</w:t>
      </w:r>
      <w:r w:rsidRPr="0091370D">
        <w:rPr>
          <w:rFonts w:ascii="Avenir Next Regular" w:hAnsi="Avenir Next Regular"/>
          <w:lang w:val="es-ES_tradnl"/>
        </w:rPr>
        <w:t>ó</w:t>
      </w:r>
      <w:r w:rsidRPr="0091370D">
        <w:rPr>
          <w:rFonts w:ascii="Avenir Next Regular" w:hAnsi="Avenir Next Regular"/>
        </w:rPr>
        <w:t>lnym zestawieniu i zbiorze ich element</w:t>
      </w:r>
      <w:r w:rsidRPr="0091370D">
        <w:rPr>
          <w:rFonts w:ascii="Avenir Next Regular" w:hAnsi="Avenir Next Regular"/>
          <w:lang w:val="es-ES_tradnl"/>
        </w:rPr>
        <w:t>ó</w:t>
      </w:r>
      <w:r w:rsidRPr="0091370D">
        <w:rPr>
          <w:rFonts w:ascii="Avenir Next Regular" w:hAnsi="Avenir Next Regular"/>
        </w:rPr>
        <w:t>w nie są powszechnie znane osobom zwykle zajmującym się tym rodzajem informacji albo nie są łatwo dostępne dla takich os</w:t>
      </w:r>
      <w:r w:rsidRPr="0091370D">
        <w:rPr>
          <w:rFonts w:ascii="Avenir Next Regular" w:hAnsi="Avenir Next Regular"/>
          <w:lang w:val="es-ES_tradnl"/>
        </w:rPr>
        <w:t>ó</w:t>
      </w:r>
      <w:r w:rsidRPr="0091370D">
        <w:rPr>
          <w:rFonts w:ascii="Avenir Next Regular" w:hAnsi="Avenir Next Regular"/>
        </w:rPr>
        <w:t>b - co do kt</w:t>
      </w:r>
      <w:r w:rsidRPr="0091370D">
        <w:rPr>
          <w:rFonts w:ascii="Avenir Next Regular" w:hAnsi="Avenir Next Regular"/>
          <w:lang w:val="es-ES_tradnl"/>
        </w:rPr>
        <w:t>ó</w:t>
      </w:r>
      <w:r w:rsidRPr="0091370D">
        <w:rPr>
          <w:rFonts w:ascii="Avenir Next Regular" w:hAnsi="Avenir Next Regular"/>
        </w:rPr>
        <w:t>rych Strona Ujawniająca, jako podmiot uprawniony do korzystania z ww. informacji i rozporządzania nimi podjęła, przy zachowaniu należytej staranności, działania w celu utrzymania ich w poufności - przekazane przez Stronę Ujawniającą lub w jej imieniu lub uzyskane przez Stronę Otrzymującą w inny spos</w:t>
      </w:r>
      <w:r w:rsidRPr="0091370D">
        <w:rPr>
          <w:rFonts w:ascii="Avenir Next Regular" w:hAnsi="Avenir Next Regular"/>
          <w:lang w:val="es-ES_tradnl"/>
        </w:rPr>
        <w:t>ó</w:t>
      </w:r>
      <w:r w:rsidRPr="0091370D">
        <w:rPr>
          <w:rFonts w:ascii="Avenir Next Regular" w:hAnsi="Avenir Next Regular"/>
        </w:rPr>
        <w:t>b w trakcie rozm</w:t>
      </w:r>
      <w:r w:rsidRPr="0091370D">
        <w:rPr>
          <w:rFonts w:ascii="Avenir Next Regular" w:hAnsi="Avenir Next Regular"/>
          <w:lang w:val="es-ES_tradnl"/>
        </w:rPr>
        <w:t>ó</w:t>
      </w:r>
      <w:r w:rsidRPr="0091370D">
        <w:rPr>
          <w:rFonts w:ascii="Avenir Next Regular" w:hAnsi="Avenir Next Regular"/>
        </w:rPr>
        <w:t xml:space="preserve">w, negocjacji, zawarcia i wykonywania niniejszej umowy, należy traktować jako tajemnicę przedsiębiorstwa w rozumieniu ustawy z dnia 16 kwietnia 1993 r. o zwalczaniu nieuczciwej konkurencji (t.j. Dz. U. z 2022 r. poz. 1233), dalej </w:t>
      </w:r>
      <w:r w:rsidRPr="0091370D">
        <w:rPr>
          <w:rStyle w:val="Brak"/>
          <w:rFonts w:ascii="Avenir Next Regular" w:hAnsi="Avenir Next Regular"/>
          <w:b/>
          <w:bCs/>
        </w:rPr>
        <w:t>„Tajemnica Przedsiębiorstwa”</w:t>
      </w:r>
      <w:r w:rsidRPr="0091370D">
        <w:rPr>
          <w:rFonts w:ascii="Avenir Next Regular" w:hAnsi="Avenir Next Regular"/>
        </w:rPr>
        <w:t>, chyba że w chwili przekazania, osoba przekazująca określi na piśmie lub w formie elektronicznej odmienny, od określonego powyżej, charakter takich informacji.</w:t>
      </w:r>
    </w:p>
    <w:p w14:paraId="43F50FB3" w14:textId="77777777" w:rsidR="00276DFF" w:rsidRPr="0091370D" w:rsidRDefault="00000000">
      <w:pPr>
        <w:pStyle w:val="Domylne"/>
        <w:numPr>
          <w:ilvl w:val="0"/>
          <w:numId w:val="2"/>
        </w:numPr>
        <w:suppressAutoHyphens/>
        <w:spacing w:after="213" w:line="313" w:lineRule="atLeast"/>
        <w:jc w:val="both"/>
        <w:rPr>
          <w:rFonts w:ascii="Avenir Next Regular" w:hAnsi="Avenir Next Regular"/>
        </w:rPr>
      </w:pPr>
      <w:r w:rsidRPr="0091370D">
        <w:rPr>
          <w:rFonts w:ascii="Avenir Next Regular" w:hAnsi="Avenir Next Regular"/>
        </w:rPr>
        <w:t>Ustala się dla cel</w:t>
      </w:r>
      <w:r w:rsidRPr="0091370D">
        <w:rPr>
          <w:rFonts w:ascii="Avenir Next Regular" w:hAnsi="Avenir Next Regular"/>
          <w:lang w:val="es-ES_tradnl"/>
        </w:rPr>
        <w:t>ó</w:t>
      </w:r>
      <w:r w:rsidRPr="0091370D">
        <w:rPr>
          <w:rFonts w:ascii="Avenir Next Regular" w:hAnsi="Avenir Next Regular"/>
        </w:rPr>
        <w:t>w Umowy, że obowiązek zachowania w tajemnicy informacji dotyczy informacji zapisanych w jakiejkolwiek formie i na jakimkolwiek nośniku informacji, w szczeg</w:t>
      </w:r>
      <w:r w:rsidRPr="0091370D">
        <w:rPr>
          <w:rFonts w:ascii="Avenir Next Regular" w:hAnsi="Avenir Next Regular"/>
          <w:lang w:val="es-ES_tradnl"/>
        </w:rPr>
        <w:t>ó</w:t>
      </w:r>
      <w:r w:rsidRPr="0091370D">
        <w:rPr>
          <w:rFonts w:ascii="Avenir Next Regular" w:hAnsi="Avenir Next Regular"/>
        </w:rPr>
        <w:t>lności w analizach, opracowaniach, protokołach, notatkach, rysunkach, filmach oraz innych dokumentach wynikających, zawierających lub odwołujących się do Tajemnicy Przedsiębiorstwa.</w:t>
      </w:r>
    </w:p>
    <w:p w14:paraId="2B681C7F" w14:textId="77777777" w:rsidR="00276DFF" w:rsidRPr="0091370D" w:rsidRDefault="00000000">
      <w:pPr>
        <w:pStyle w:val="Domylne"/>
        <w:numPr>
          <w:ilvl w:val="0"/>
          <w:numId w:val="2"/>
        </w:numPr>
        <w:suppressAutoHyphens/>
        <w:spacing w:after="213" w:line="313" w:lineRule="atLeast"/>
        <w:jc w:val="both"/>
        <w:rPr>
          <w:rFonts w:ascii="Avenir Next Regular" w:hAnsi="Avenir Next Regular"/>
        </w:rPr>
      </w:pPr>
      <w:r w:rsidRPr="0091370D">
        <w:rPr>
          <w:rFonts w:ascii="Avenir Next Regular" w:hAnsi="Avenir Next Regular"/>
        </w:rPr>
        <w:t>Przyjmuje się, że informacja podlega ochronie z chwilą przekazania jej Stronie Otrzymującej i pozostaje taką aż do chwili uzyskania zgody na jej ujawnienie wyrażonej przez Stronę Ujawniającą, z zastrzeżeniem postanowień zawartych w § 2 niniejszej umowy.</w:t>
      </w:r>
    </w:p>
    <w:p w14:paraId="5419FF24" w14:textId="77777777" w:rsidR="00276DFF" w:rsidRPr="0091370D" w:rsidRDefault="00000000">
      <w:pPr>
        <w:pStyle w:val="Domylne"/>
        <w:numPr>
          <w:ilvl w:val="0"/>
          <w:numId w:val="2"/>
        </w:numPr>
        <w:suppressAutoHyphens/>
        <w:spacing w:after="213" w:line="313" w:lineRule="atLeast"/>
        <w:jc w:val="both"/>
        <w:rPr>
          <w:rFonts w:ascii="Avenir Next Regular" w:hAnsi="Avenir Next Regular"/>
        </w:rPr>
      </w:pPr>
      <w:r w:rsidRPr="0091370D">
        <w:rPr>
          <w:rFonts w:ascii="Avenir Next Regular" w:hAnsi="Avenir Next Regular"/>
        </w:rPr>
        <w:t xml:space="preserve">Strona Otrzymująca zobowiązana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w:t>
      </w:r>
      <w:proofErr w:type="gramStart"/>
      <w:r w:rsidRPr="0091370D">
        <w:rPr>
          <w:rFonts w:ascii="Avenir Next Regular" w:hAnsi="Avenir Next Regular"/>
        </w:rPr>
        <w:t>ujawnieniu,</w:t>
      </w:r>
      <w:proofErr w:type="gramEnd"/>
      <w:r w:rsidRPr="0091370D">
        <w:rPr>
          <w:rFonts w:ascii="Avenir Next Regular" w:hAnsi="Avenir Next Regular"/>
        </w:rPr>
        <w:t xml:space="preserve"> czy dostępowi do tych informacji. Strona Otrzymująca nie będzie, w szczeg</w:t>
      </w:r>
      <w:r w:rsidRPr="0091370D">
        <w:rPr>
          <w:rFonts w:ascii="Avenir Next Regular" w:hAnsi="Avenir Next Regular"/>
          <w:lang w:val="es-ES_tradnl"/>
        </w:rPr>
        <w:t>ó</w:t>
      </w:r>
      <w:r w:rsidRPr="0091370D">
        <w:rPr>
          <w:rFonts w:ascii="Avenir Next Regular" w:hAnsi="Avenir Next Regular"/>
        </w:rPr>
        <w:t>lności kopiowała lub utrwalała Tajemnicy Przedsiębiorstwa, jeżeli nie będzie to uzasadnione należytym wykonaniem przez Stronę Otrzymującą niniejszej umowy.</w:t>
      </w:r>
    </w:p>
    <w:p w14:paraId="045DDB1A" w14:textId="77777777" w:rsidR="00276DFF" w:rsidRPr="0091370D" w:rsidRDefault="00000000">
      <w:pPr>
        <w:pStyle w:val="Domylne"/>
        <w:numPr>
          <w:ilvl w:val="0"/>
          <w:numId w:val="2"/>
        </w:numPr>
        <w:suppressAutoHyphens/>
        <w:spacing w:after="213" w:line="313" w:lineRule="atLeast"/>
        <w:jc w:val="both"/>
        <w:rPr>
          <w:rFonts w:ascii="Avenir Next Regular" w:hAnsi="Avenir Next Regular"/>
        </w:rPr>
      </w:pPr>
      <w:r w:rsidRPr="0091370D">
        <w:rPr>
          <w:rFonts w:ascii="Avenir Next Regular" w:hAnsi="Avenir Next Regular"/>
        </w:rPr>
        <w:t>Strona Otrzymująca zobowiązana jest do niezwłocznego powiadomienia Strony Ujawniającej o zaistniałych naruszeniach zasad ochrony lub nieuprawnionym ujawnieniu lub wykorzystaniu Tajemnicy Przedsiębiorstwa.</w:t>
      </w:r>
    </w:p>
    <w:p w14:paraId="1FAB31D0" w14:textId="77777777" w:rsidR="00276DFF" w:rsidRPr="0091370D" w:rsidRDefault="00000000">
      <w:pPr>
        <w:pStyle w:val="Domylne"/>
        <w:numPr>
          <w:ilvl w:val="0"/>
          <w:numId w:val="2"/>
        </w:numPr>
        <w:suppressAutoHyphens/>
        <w:spacing w:after="213" w:line="313" w:lineRule="atLeast"/>
        <w:jc w:val="both"/>
        <w:rPr>
          <w:rFonts w:ascii="Avenir Next Regular" w:hAnsi="Avenir Next Regular"/>
        </w:rPr>
      </w:pPr>
      <w:r w:rsidRPr="0091370D">
        <w:rPr>
          <w:rFonts w:ascii="Avenir Next Regular" w:hAnsi="Avenir Next Regular"/>
        </w:rPr>
        <w:t xml:space="preserve">Strony przyjmują, że określenie </w:t>
      </w:r>
      <w:r w:rsidRPr="0091370D">
        <w:rPr>
          <w:rStyle w:val="Brak"/>
          <w:rFonts w:ascii="Avenir Next Regular" w:hAnsi="Avenir Next Regular"/>
          <w:b/>
          <w:bCs/>
        </w:rPr>
        <w:t>„Przedstawiciel”</w:t>
      </w:r>
      <w:r w:rsidRPr="0091370D">
        <w:rPr>
          <w:rFonts w:ascii="Avenir Next Regular" w:hAnsi="Avenir Next Regular"/>
        </w:rPr>
        <w:t xml:space="preserve"> będzie stosowane dla oznaczenia osoby, za pomocą kt</w:t>
      </w:r>
      <w:r w:rsidRPr="0091370D">
        <w:rPr>
          <w:rFonts w:ascii="Avenir Next Regular" w:hAnsi="Avenir Next Regular"/>
          <w:lang w:val="es-ES_tradnl"/>
        </w:rPr>
        <w:t>ó</w:t>
      </w:r>
      <w:r w:rsidRPr="0091370D">
        <w:rPr>
          <w:rFonts w:ascii="Avenir Next Regular" w:hAnsi="Avenir Next Regular"/>
        </w:rPr>
        <w:t>rej Strony prowadzą rozmowy, negocjacje, realizują niniejszą umowę, a także osoby kt</w:t>
      </w:r>
      <w:r w:rsidRPr="0091370D">
        <w:rPr>
          <w:rFonts w:ascii="Avenir Next Regular" w:hAnsi="Avenir Next Regular"/>
          <w:lang w:val="es-ES_tradnl"/>
        </w:rPr>
        <w:t>ó</w:t>
      </w:r>
      <w:r w:rsidRPr="0091370D">
        <w:rPr>
          <w:rFonts w:ascii="Avenir Next Regular" w:hAnsi="Avenir Next Regular"/>
        </w:rPr>
        <w:t>rym powierzają prowadzenie rozm</w:t>
      </w:r>
      <w:r w:rsidRPr="0091370D">
        <w:rPr>
          <w:rFonts w:ascii="Avenir Next Regular" w:hAnsi="Avenir Next Regular"/>
          <w:lang w:val="es-ES_tradnl"/>
        </w:rPr>
        <w:t>ó</w:t>
      </w:r>
      <w:r w:rsidRPr="0091370D">
        <w:rPr>
          <w:rFonts w:ascii="Avenir Next Regular" w:hAnsi="Avenir Next Regular"/>
        </w:rPr>
        <w:t xml:space="preserve">w, negocjacji, realizację niniejszej umowy, bez względu na </w:t>
      </w:r>
      <w:r w:rsidRPr="0091370D">
        <w:rPr>
          <w:rFonts w:ascii="Avenir Next Regular" w:hAnsi="Avenir Next Regular"/>
        </w:rPr>
        <w:lastRenderedPageBreak/>
        <w:t>rodzaj więzi prawnej łączącej Stronę z taką osobą. Strony oświadczają, że informacje zostaną przekazane tylko ich Przedstawicielom, kt</w:t>
      </w:r>
      <w:r w:rsidRPr="0091370D">
        <w:rPr>
          <w:rFonts w:ascii="Avenir Next Regular" w:hAnsi="Avenir Next Regular"/>
          <w:lang w:val="es-ES_tradnl"/>
        </w:rPr>
        <w:t>ó</w:t>
      </w:r>
      <w:r w:rsidRPr="0091370D">
        <w:rPr>
          <w:rFonts w:ascii="Avenir Next Regular" w:hAnsi="Avenir Next Regular"/>
        </w:rPr>
        <w:t>rzy z uwagi na zakres swych zadań i obowiązk</w:t>
      </w:r>
      <w:r w:rsidRPr="0091370D">
        <w:rPr>
          <w:rFonts w:ascii="Avenir Next Regular" w:hAnsi="Avenir Next Regular"/>
          <w:lang w:val="es-ES_tradnl"/>
        </w:rPr>
        <w:t>ó</w:t>
      </w:r>
      <w:r w:rsidRPr="0091370D">
        <w:rPr>
          <w:rFonts w:ascii="Avenir Next Regular" w:hAnsi="Avenir Next Regular"/>
        </w:rPr>
        <w:t>w zaangażowani będą w rozmowy, negocjacje, realizację niniejszej umowy.</w:t>
      </w:r>
    </w:p>
    <w:p w14:paraId="05A2C957" w14:textId="77777777" w:rsidR="00276DFF" w:rsidRPr="0091370D" w:rsidRDefault="00000000">
      <w:pPr>
        <w:pStyle w:val="Domylne"/>
        <w:numPr>
          <w:ilvl w:val="0"/>
          <w:numId w:val="2"/>
        </w:numPr>
        <w:suppressAutoHyphens/>
        <w:spacing w:after="213" w:line="313" w:lineRule="atLeast"/>
        <w:jc w:val="both"/>
        <w:rPr>
          <w:rFonts w:ascii="Avenir Next Regular" w:hAnsi="Avenir Next Regular"/>
        </w:rPr>
      </w:pPr>
      <w:r w:rsidRPr="0091370D">
        <w:rPr>
          <w:rFonts w:ascii="Avenir Next Regular" w:hAnsi="Avenir Next Regular"/>
        </w:rPr>
        <w:t>Obowiązek zachowania w tajemnicy informacji rozcią</w:t>
      </w:r>
      <w:r w:rsidRPr="0091370D">
        <w:rPr>
          <w:rFonts w:ascii="Avenir Next Regular" w:hAnsi="Avenir Next Regular"/>
          <w:lang w:val="sv-SE"/>
        </w:rPr>
        <w:t>ga si</w:t>
      </w:r>
      <w:r w:rsidRPr="0091370D">
        <w:rPr>
          <w:rFonts w:ascii="Avenir Next Regular" w:hAnsi="Avenir Next Regular"/>
        </w:rPr>
        <w:t>ę r</w:t>
      </w:r>
      <w:r w:rsidRPr="0091370D">
        <w:rPr>
          <w:rFonts w:ascii="Avenir Next Regular" w:hAnsi="Avenir Next Regular"/>
          <w:lang w:val="es-ES_tradnl"/>
        </w:rPr>
        <w:t>ó</w:t>
      </w:r>
      <w:r w:rsidRPr="0091370D">
        <w:rPr>
          <w:rFonts w:ascii="Avenir Next Regular" w:hAnsi="Avenir Next Regular"/>
        </w:rPr>
        <w:t>wnież na Przedstawicieli Strony Otrzymującej i inne osoby wymienione w ust. 7 powyżej, w tym w szczeg</w:t>
      </w:r>
      <w:r w:rsidRPr="0091370D">
        <w:rPr>
          <w:rFonts w:ascii="Avenir Next Regular" w:hAnsi="Avenir Next Regular"/>
          <w:lang w:val="es-ES_tradnl"/>
        </w:rPr>
        <w:t>ó</w:t>
      </w:r>
      <w:r w:rsidRPr="0091370D">
        <w:rPr>
          <w:rFonts w:ascii="Avenir Next Regular" w:hAnsi="Avenir Next Regular"/>
        </w:rPr>
        <w:t>lności na biegłych, audytor</w:t>
      </w:r>
      <w:r w:rsidRPr="0091370D">
        <w:rPr>
          <w:rFonts w:ascii="Avenir Next Regular" w:hAnsi="Avenir Next Regular"/>
          <w:lang w:val="es-ES_tradnl"/>
        </w:rPr>
        <w:t>ó</w:t>
      </w:r>
      <w:r w:rsidRPr="0091370D">
        <w:rPr>
          <w:rFonts w:ascii="Avenir Next Regular" w:hAnsi="Avenir Next Regular"/>
        </w:rPr>
        <w:t>w, doradc</w:t>
      </w:r>
      <w:r w:rsidRPr="0091370D">
        <w:rPr>
          <w:rFonts w:ascii="Avenir Next Regular" w:hAnsi="Avenir Next Regular"/>
          <w:lang w:val="es-ES_tradnl"/>
        </w:rPr>
        <w:t>ó</w:t>
      </w:r>
      <w:r w:rsidRPr="0091370D">
        <w:rPr>
          <w:rFonts w:ascii="Avenir Next Regular" w:hAnsi="Avenir Next Regular"/>
        </w:rPr>
        <w:t>w i podwykonawc</w:t>
      </w:r>
      <w:r w:rsidRPr="0091370D">
        <w:rPr>
          <w:rFonts w:ascii="Avenir Next Regular" w:hAnsi="Avenir Next Regular"/>
          <w:lang w:val="es-ES_tradnl"/>
        </w:rPr>
        <w:t>ó</w:t>
      </w:r>
      <w:r w:rsidRPr="0091370D">
        <w:rPr>
          <w:rFonts w:ascii="Avenir Next Regular" w:hAnsi="Avenir Next Regular"/>
        </w:rPr>
        <w:t>w, kt</w:t>
      </w:r>
      <w:r w:rsidRPr="0091370D">
        <w:rPr>
          <w:rFonts w:ascii="Avenir Next Regular" w:hAnsi="Avenir Next Regular"/>
          <w:lang w:val="es-ES_tradnl"/>
        </w:rPr>
        <w:t>ó</w:t>
      </w:r>
      <w:r w:rsidRPr="0091370D">
        <w:rPr>
          <w:rFonts w:ascii="Avenir Next Regular" w:hAnsi="Avenir Next Regular"/>
        </w:rPr>
        <w:t>rym Strona Otrzymująca udostępni takie informacje. Strona Otrzymująca zobowiąże te osoby do ochrony Tajemnicy Przedsiębiorstwa na warunkach, co najmniej takich jak określone w niniejszej umowie. Strona Otrzymująca ponosi pełną odpowiedzialność za działania lub zaniechania os</w:t>
      </w:r>
      <w:r w:rsidRPr="0091370D">
        <w:rPr>
          <w:rFonts w:ascii="Avenir Next Regular" w:hAnsi="Avenir Next Regular"/>
          <w:lang w:val="es-ES_tradnl"/>
        </w:rPr>
        <w:t>ó</w:t>
      </w:r>
      <w:r w:rsidRPr="0091370D">
        <w:rPr>
          <w:rFonts w:ascii="Avenir Next Regular" w:hAnsi="Avenir Next Regular"/>
        </w:rPr>
        <w:t>b, kt</w:t>
      </w:r>
      <w:r w:rsidRPr="0091370D">
        <w:rPr>
          <w:rFonts w:ascii="Avenir Next Regular" w:hAnsi="Avenir Next Regular"/>
          <w:lang w:val="es-ES_tradnl"/>
        </w:rPr>
        <w:t>ó</w:t>
      </w:r>
      <w:r w:rsidRPr="0091370D">
        <w:rPr>
          <w:rFonts w:ascii="Avenir Next Regular" w:hAnsi="Avenir Next Regular"/>
        </w:rPr>
        <w:t>re uzyskały dostę</w:t>
      </w:r>
      <w:r w:rsidRPr="0091370D">
        <w:rPr>
          <w:rFonts w:ascii="Avenir Next Regular" w:hAnsi="Avenir Next Regular"/>
          <w:lang w:val="nl-NL"/>
        </w:rPr>
        <w:t>p do</w:t>
      </w:r>
      <w:r w:rsidRPr="0091370D">
        <w:rPr>
          <w:rFonts w:ascii="Avenir Next Regular" w:hAnsi="Avenir Next Regular"/>
        </w:rPr>
        <w:t> Tajemnicy Przedsiębiorstwa, w tym odpowiedzialność, o kt</w:t>
      </w:r>
      <w:r w:rsidRPr="0091370D">
        <w:rPr>
          <w:rFonts w:ascii="Avenir Next Regular" w:hAnsi="Avenir Next Regular"/>
          <w:lang w:val="es-ES_tradnl"/>
        </w:rPr>
        <w:t>ó</w:t>
      </w:r>
      <w:r w:rsidRPr="0091370D">
        <w:rPr>
          <w:rFonts w:ascii="Avenir Next Regular" w:hAnsi="Avenir Next Regular"/>
        </w:rPr>
        <w:t>rej mowa w § 3 niniejszej umowy.</w:t>
      </w:r>
    </w:p>
    <w:p w14:paraId="5112BABD" w14:textId="77777777" w:rsidR="00276DFF" w:rsidRPr="0091370D" w:rsidRDefault="00000000">
      <w:pPr>
        <w:pStyle w:val="Domylne"/>
        <w:numPr>
          <w:ilvl w:val="0"/>
          <w:numId w:val="2"/>
        </w:numPr>
        <w:suppressAutoHyphens/>
        <w:spacing w:after="213" w:line="313" w:lineRule="atLeast"/>
        <w:jc w:val="both"/>
        <w:rPr>
          <w:rFonts w:ascii="Avenir Next Regular" w:hAnsi="Avenir Next Regular"/>
        </w:rPr>
      </w:pPr>
      <w:r w:rsidRPr="0091370D">
        <w:rPr>
          <w:rFonts w:ascii="Avenir Next Regular" w:hAnsi="Avenir Next Regular"/>
        </w:rPr>
        <w:t>Dla uniknięcia wątpliwości Strony potwierdzają, że Strona Otrzymująca, niezależnie od obowiązk</w:t>
      </w:r>
      <w:r w:rsidRPr="0091370D">
        <w:rPr>
          <w:rFonts w:ascii="Avenir Next Regular" w:hAnsi="Avenir Next Regular"/>
          <w:lang w:val="es-ES_tradnl"/>
        </w:rPr>
        <w:t>ó</w:t>
      </w:r>
      <w:r w:rsidRPr="0091370D">
        <w:rPr>
          <w:rFonts w:ascii="Avenir Next Regular" w:hAnsi="Avenir Next Regular"/>
        </w:rPr>
        <w:t>w określonych w niniejszej umowie, zobowiązana jest także do przestrzegania dodatkowych wymog</w:t>
      </w:r>
      <w:r w:rsidRPr="0091370D">
        <w:rPr>
          <w:rFonts w:ascii="Avenir Next Regular" w:hAnsi="Avenir Next Regular"/>
          <w:lang w:val="es-ES_tradnl"/>
        </w:rPr>
        <w:t>ó</w:t>
      </w:r>
      <w:r w:rsidRPr="0091370D">
        <w:rPr>
          <w:rFonts w:ascii="Avenir Next Regular" w:hAnsi="Avenir Next Regular"/>
        </w:rPr>
        <w:t>w dotyczących ochrony określonych rodzaj</w:t>
      </w:r>
      <w:r w:rsidRPr="0091370D">
        <w:rPr>
          <w:rFonts w:ascii="Avenir Next Regular" w:hAnsi="Avenir Next Regular"/>
          <w:lang w:val="es-ES_tradnl"/>
        </w:rPr>
        <w:t>ó</w:t>
      </w:r>
      <w:r w:rsidRPr="0091370D">
        <w:rPr>
          <w:rFonts w:ascii="Avenir Next Regular" w:hAnsi="Avenir Next Regular"/>
        </w:rPr>
        <w:t>w informacji (np. danych osobowych, tajemnic ustawo chronionych) wynikających z obowiązujących przepis</w:t>
      </w:r>
      <w:r w:rsidRPr="0091370D">
        <w:rPr>
          <w:rFonts w:ascii="Avenir Next Regular" w:hAnsi="Avenir Next Regular"/>
          <w:lang w:val="es-ES_tradnl"/>
        </w:rPr>
        <w:t>ó</w:t>
      </w:r>
      <w:r w:rsidRPr="0091370D">
        <w:rPr>
          <w:rFonts w:ascii="Avenir Next Regular" w:hAnsi="Avenir Next Regular"/>
        </w:rPr>
        <w:t>w prawa.</w:t>
      </w:r>
    </w:p>
    <w:p w14:paraId="5692BDF9" w14:textId="77777777" w:rsidR="00276DFF" w:rsidRPr="0091370D" w:rsidRDefault="00000000">
      <w:pPr>
        <w:pStyle w:val="Domylne"/>
        <w:suppressAutoHyphens/>
        <w:spacing w:after="213" w:line="313" w:lineRule="atLeast"/>
        <w:jc w:val="both"/>
        <w:rPr>
          <w:rFonts w:ascii="Avenir Next Regular" w:eastAsia="Avenir Next Regular" w:hAnsi="Avenir Next Regular" w:cs="Avenir Next Regular"/>
        </w:rPr>
      </w:pPr>
      <w:r w:rsidRPr="0091370D">
        <w:rPr>
          <w:rFonts w:ascii="Avenir Next Regular" w:hAnsi="Avenir Next Regular"/>
        </w:rPr>
        <w:t> </w:t>
      </w:r>
    </w:p>
    <w:p w14:paraId="568EE713" w14:textId="77777777" w:rsidR="00276DFF" w:rsidRPr="0091370D" w:rsidRDefault="00000000">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rPr>
        <w:t>§ 2</w:t>
      </w:r>
    </w:p>
    <w:p w14:paraId="4343BA24" w14:textId="77777777" w:rsidR="00276DFF" w:rsidRPr="0091370D" w:rsidRDefault="00000000">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lang w:val="en-US"/>
        </w:rPr>
        <w:t>OGRANICZENIA OBOWI</w:t>
      </w:r>
      <w:r w:rsidRPr="0091370D">
        <w:rPr>
          <w:rFonts w:ascii="Avenir Next Regular" w:hAnsi="Avenir Next Regular"/>
          <w:b/>
          <w:bCs/>
        </w:rPr>
        <w:t>Ą</w:t>
      </w:r>
      <w:r w:rsidRPr="0091370D">
        <w:rPr>
          <w:rFonts w:ascii="Avenir Next Regular" w:hAnsi="Avenir Next Regular"/>
          <w:b/>
          <w:bCs/>
          <w:lang w:val="de-DE"/>
        </w:rPr>
        <w:t>ZKU ZACHOWANIA POUFNO</w:t>
      </w:r>
      <w:r w:rsidRPr="0091370D">
        <w:rPr>
          <w:rFonts w:ascii="Avenir Next Regular" w:hAnsi="Avenir Next Regular"/>
          <w:b/>
          <w:bCs/>
        </w:rPr>
        <w:t>ŚCI</w:t>
      </w:r>
    </w:p>
    <w:p w14:paraId="1848C2AF" w14:textId="77777777" w:rsidR="00276DFF" w:rsidRPr="0091370D" w:rsidRDefault="00000000">
      <w:pPr>
        <w:pStyle w:val="Domylne"/>
        <w:numPr>
          <w:ilvl w:val="0"/>
          <w:numId w:val="3"/>
        </w:numPr>
        <w:suppressAutoHyphens/>
        <w:spacing w:line="313" w:lineRule="atLeast"/>
        <w:jc w:val="both"/>
        <w:rPr>
          <w:rFonts w:ascii="Avenir Next Regular" w:hAnsi="Avenir Next Regular"/>
        </w:rPr>
      </w:pPr>
      <w:r w:rsidRPr="0091370D">
        <w:rPr>
          <w:rFonts w:ascii="Avenir Next Regular" w:hAnsi="Avenir Next Regular"/>
        </w:rPr>
        <w:t>Przez zobowiązanie do zachowania w tajemnicy informacji wskazanych w § 1 umowy, Strony rozumieją zakaz wykorzystywania, ujawniania oraz przekazywania tych informacji w jakikolwiek spos</w:t>
      </w:r>
      <w:r w:rsidRPr="0091370D">
        <w:rPr>
          <w:rFonts w:ascii="Avenir Next Regular" w:hAnsi="Avenir Next Regular"/>
          <w:lang w:val="es-ES_tradnl"/>
        </w:rPr>
        <w:t>ó</w:t>
      </w:r>
      <w:r w:rsidRPr="0091370D">
        <w:rPr>
          <w:rFonts w:ascii="Avenir Next Regular" w:hAnsi="Avenir Next Regular"/>
        </w:rPr>
        <w:t xml:space="preserve">b oraz jakimkolwiek osobom trzecim, </w:t>
      </w:r>
      <w:proofErr w:type="gramStart"/>
      <w:r w:rsidRPr="0091370D">
        <w:rPr>
          <w:rFonts w:ascii="Avenir Next Regular" w:hAnsi="Avenir Next Regular"/>
        </w:rPr>
        <w:t>za wyjątkiem</w:t>
      </w:r>
      <w:proofErr w:type="gramEnd"/>
      <w:r w:rsidRPr="0091370D">
        <w:rPr>
          <w:rFonts w:ascii="Avenir Next Regular" w:hAnsi="Avenir Next Regular"/>
        </w:rPr>
        <w:t xml:space="preserve"> następujących sytuacji:</w:t>
      </w:r>
    </w:p>
    <w:p w14:paraId="3A61719E" w14:textId="77777777" w:rsidR="00276DFF" w:rsidRPr="0091370D" w:rsidRDefault="00000000">
      <w:pPr>
        <w:pStyle w:val="Domylne"/>
        <w:numPr>
          <w:ilvl w:val="1"/>
          <w:numId w:val="3"/>
        </w:numPr>
        <w:suppressAutoHyphens/>
        <w:spacing w:line="313" w:lineRule="atLeast"/>
        <w:jc w:val="both"/>
        <w:rPr>
          <w:rFonts w:ascii="Avenir Next Regular" w:hAnsi="Avenir Next Regular"/>
        </w:rPr>
      </w:pPr>
      <w:r w:rsidRPr="0091370D">
        <w:rPr>
          <w:rFonts w:ascii="Avenir Next Regular" w:hAnsi="Avenir Next Regular"/>
        </w:rPr>
        <w:t>ujawnienie lub wykorzystanie informacji jest konieczne do prawidłowego wykonania niniejszej umowy,</w:t>
      </w:r>
    </w:p>
    <w:p w14:paraId="47507D29" w14:textId="77777777" w:rsidR="00276DFF" w:rsidRPr="0091370D" w:rsidRDefault="00000000">
      <w:pPr>
        <w:pStyle w:val="Domylne"/>
        <w:numPr>
          <w:ilvl w:val="1"/>
          <w:numId w:val="3"/>
        </w:numPr>
        <w:suppressAutoHyphens/>
        <w:spacing w:line="313" w:lineRule="atLeast"/>
        <w:jc w:val="both"/>
        <w:rPr>
          <w:rFonts w:ascii="Avenir Next Regular" w:hAnsi="Avenir Next Regular"/>
        </w:rPr>
      </w:pPr>
      <w:r w:rsidRPr="0091370D">
        <w:rPr>
          <w:rFonts w:ascii="Avenir Next Regular" w:hAnsi="Avenir Next Regular"/>
        </w:rPr>
        <w:t>informacje w chwili ich ujawnienia są już publicznie dostępne, a ich ujawnienie zostało dokonane przez Stronę Ujawniającą lub za jej zgodą lub w spos</w:t>
      </w:r>
      <w:r w:rsidRPr="0091370D">
        <w:rPr>
          <w:rFonts w:ascii="Avenir Next Regular" w:hAnsi="Avenir Next Regular"/>
          <w:lang w:val="es-ES_tradnl"/>
        </w:rPr>
        <w:t>ó</w:t>
      </w:r>
      <w:r w:rsidRPr="0091370D">
        <w:rPr>
          <w:rFonts w:ascii="Avenir Next Regular" w:hAnsi="Avenir Next Regular"/>
        </w:rPr>
        <w:t xml:space="preserve">b inny niż poprzez niezgodne z prawem lub jakąkolwiek umową działanie lub zaniechanie lub </w:t>
      </w:r>
    </w:p>
    <w:p w14:paraId="75DE61A9" w14:textId="77777777" w:rsidR="00276DFF" w:rsidRPr="0091370D" w:rsidRDefault="00000000">
      <w:pPr>
        <w:pStyle w:val="Domylne"/>
        <w:numPr>
          <w:ilvl w:val="1"/>
          <w:numId w:val="3"/>
        </w:numPr>
        <w:suppressAutoHyphens/>
        <w:spacing w:line="313" w:lineRule="atLeast"/>
        <w:jc w:val="both"/>
        <w:rPr>
          <w:rFonts w:ascii="Avenir Next Regular" w:hAnsi="Avenir Next Regular"/>
        </w:rPr>
      </w:pPr>
      <w:r w:rsidRPr="0091370D">
        <w:rPr>
          <w:rFonts w:ascii="Avenir Next Regular" w:hAnsi="Avenir Next Regular"/>
        </w:rPr>
        <w:t>Strona Otrzymująca została zobowiązana do ujawnienia informacji przez sąd lub uprawniony organ lub w przypadku prawnego obowiązku takiego ujawnienia, z zastrzeżeniem, że Strona Otrzymująca, niezwłocznie pisemnie poinformuje Stronę Ujawniającą o obowiązku ujawniania informacji i ich zakresie, a także uwzględni, w miarę możliwości, rekomendacje Strony Ujawniającej co do ujawniania informacji, w szczeg</w:t>
      </w:r>
      <w:r w:rsidRPr="0091370D">
        <w:rPr>
          <w:rFonts w:ascii="Avenir Next Regular" w:hAnsi="Avenir Next Regular"/>
          <w:lang w:val="es-ES_tradnl"/>
        </w:rPr>
        <w:t>ó</w:t>
      </w:r>
      <w:r w:rsidRPr="0091370D">
        <w:rPr>
          <w:rFonts w:ascii="Avenir Next Regular" w:hAnsi="Avenir Next Regular"/>
        </w:rPr>
        <w:t>lności w zakresie złożenia wniosku o wyłączenie jawności, zasadności złożenia stosownego środka zaskarżenia, odwołania lub innego r</w:t>
      </w:r>
      <w:r w:rsidRPr="0091370D">
        <w:rPr>
          <w:rFonts w:ascii="Avenir Next Regular" w:hAnsi="Avenir Next Regular"/>
          <w:lang w:val="es-ES_tradnl"/>
        </w:rPr>
        <w:t>ó</w:t>
      </w:r>
      <w:r w:rsidRPr="0091370D">
        <w:rPr>
          <w:rFonts w:ascii="Avenir Next Regular" w:hAnsi="Avenir Next Regular"/>
        </w:rPr>
        <w:t>wnoważnego środka prawnego oraz poinformuje sąd lub uprawniony organ o chronionym charakterze przekazanych informacji lub</w:t>
      </w:r>
    </w:p>
    <w:p w14:paraId="6F559371" w14:textId="77777777" w:rsidR="00276DFF" w:rsidRPr="0091370D" w:rsidRDefault="00000000">
      <w:pPr>
        <w:pStyle w:val="Domylne"/>
        <w:numPr>
          <w:ilvl w:val="1"/>
          <w:numId w:val="3"/>
        </w:numPr>
        <w:suppressAutoHyphens/>
        <w:spacing w:after="213" w:line="313" w:lineRule="atLeast"/>
        <w:jc w:val="both"/>
        <w:rPr>
          <w:rFonts w:ascii="Avenir Next Regular" w:hAnsi="Avenir Next Regular"/>
        </w:rPr>
      </w:pPr>
      <w:r w:rsidRPr="0091370D">
        <w:rPr>
          <w:rFonts w:ascii="Avenir Next Regular" w:hAnsi="Avenir Next Regular"/>
        </w:rPr>
        <w:t xml:space="preserve">Strona Ujawniająca wyraziła Stronie Otrzymującej pisemną zgodę na ujawnienie lub wykorzystanie informacji w określonym celu, we wskazany przez Stronę Otrzymującą </w:t>
      </w:r>
      <w:r w:rsidRPr="0091370D">
        <w:rPr>
          <w:rFonts w:ascii="Avenir Next Regular" w:hAnsi="Avenir Next Regular"/>
          <w:lang w:val="it-IT"/>
        </w:rPr>
        <w:t>spos</w:t>
      </w:r>
      <w:r w:rsidRPr="0091370D">
        <w:rPr>
          <w:rFonts w:ascii="Avenir Next Regular" w:hAnsi="Avenir Next Regular"/>
          <w:lang w:val="es-ES_tradnl"/>
        </w:rPr>
        <w:t>ó</w:t>
      </w:r>
      <w:r w:rsidRPr="0091370D">
        <w:rPr>
          <w:rFonts w:ascii="Avenir Next Regular" w:hAnsi="Avenir Next Regular"/>
        </w:rPr>
        <w:t>b.</w:t>
      </w:r>
    </w:p>
    <w:p w14:paraId="41064A6A" w14:textId="77777777" w:rsidR="00276DFF" w:rsidRPr="0091370D" w:rsidRDefault="00000000">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 xml:space="preserve">Zobowiązanie do zachowania w tajemnicy informacji wiąże przez okres 10 (dziesięciu) lat od dnia zawarcia niniejszej umowy. Jeżeli mimo upływu, wskazanego w zdaniu poprzednim, okresu </w:t>
      </w:r>
      <w:r w:rsidRPr="0091370D">
        <w:rPr>
          <w:rFonts w:ascii="Avenir Next Regular" w:hAnsi="Avenir Next Regular"/>
        </w:rPr>
        <w:lastRenderedPageBreak/>
        <w:t>ochrony Tajemnicy Przedsiębiorstwa, informacje te nadal podlegają ochronie w oparciu o wewnętrzne regulacje lub decyzje Strony Ujawniającej lub w oparciu o szczeg</w:t>
      </w:r>
      <w:r w:rsidRPr="0091370D">
        <w:rPr>
          <w:rFonts w:ascii="Avenir Next Regular" w:hAnsi="Avenir Next Regular"/>
          <w:lang w:val="es-ES_tradnl"/>
        </w:rPr>
        <w:t>ó</w:t>
      </w:r>
      <w:r w:rsidRPr="0091370D">
        <w:rPr>
          <w:rFonts w:ascii="Avenir Next Regular" w:hAnsi="Avenir Next Regular"/>
        </w:rPr>
        <w:t xml:space="preserve">lne przepisy prawa, Strona Ujawniająca powiadomi Stronę Otrzymującą </w:t>
      </w:r>
      <w:r w:rsidRPr="0091370D">
        <w:rPr>
          <w:rFonts w:ascii="Avenir Next Regular" w:hAnsi="Avenir Next Regular"/>
          <w:lang w:val="it-IT"/>
        </w:rPr>
        <w:t>na pi</w:t>
      </w:r>
      <w:r w:rsidRPr="0091370D">
        <w:rPr>
          <w:rFonts w:ascii="Avenir Next Regular" w:hAnsi="Avenir Next Regular"/>
        </w:rPr>
        <w:t>śmie o przedłużeniu okresu ochrony o dodatkowy wskazany przez Stronę Ujawniającą okres (nie dłuższy jednak niż kolejne 10 (dziesięć) lat), na co Strona Otrzymująca niniejszym wyraża zgodę. Powiadomienie, o kt</w:t>
      </w:r>
      <w:r w:rsidRPr="0091370D">
        <w:rPr>
          <w:rFonts w:ascii="Avenir Next Regular" w:hAnsi="Avenir Next Regular"/>
          <w:lang w:val="es-ES_tradnl"/>
        </w:rPr>
        <w:t>ó</w:t>
      </w:r>
      <w:r w:rsidRPr="0091370D">
        <w:rPr>
          <w:rFonts w:ascii="Avenir Next Regular" w:hAnsi="Avenir Next Regular"/>
        </w:rPr>
        <w:t>rym mowa w zdaniu powyższym nastąpi przed wygaśnięciem 10-cio letniego okresu ochrony, o kt</w:t>
      </w:r>
      <w:r w:rsidRPr="0091370D">
        <w:rPr>
          <w:rFonts w:ascii="Avenir Next Regular" w:hAnsi="Avenir Next Regular"/>
          <w:lang w:val="es-ES_tradnl"/>
        </w:rPr>
        <w:t>ó</w:t>
      </w:r>
      <w:r w:rsidRPr="0091370D">
        <w:rPr>
          <w:rFonts w:ascii="Avenir Next Regular" w:hAnsi="Avenir Next Regular"/>
        </w:rPr>
        <w:t>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w:t>
      </w:r>
      <w:r w:rsidRPr="0091370D">
        <w:rPr>
          <w:rFonts w:ascii="Avenir Next Regular" w:hAnsi="Avenir Next Regular"/>
          <w:lang w:val="es-ES_tradnl"/>
        </w:rPr>
        <w:t>ó</w:t>
      </w:r>
      <w:r w:rsidRPr="0091370D">
        <w:rPr>
          <w:rFonts w:ascii="Avenir Next Regular" w:hAnsi="Avenir Next Regular"/>
        </w:rPr>
        <w:t>w prawnych niniejszej umowy.</w:t>
      </w:r>
    </w:p>
    <w:p w14:paraId="2961A1CC" w14:textId="77777777" w:rsidR="00276DFF" w:rsidRPr="0091370D" w:rsidRDefault="00000000">
      <w:pPr>
        <w:pStyle w:val="Domylne"/>
        <w:numPr>
          <w:ilvl w:val="0"/>
          <w:numId w:val="3"/>
        </w:numPr>
        <w:suppressAutoHyphens/>
        <w:spacing w:line="313" w:lineRule="atLeast"/>
        <w:jc w:val="both"/>
        <w:rPr>
          <w:rFonts w:ascii="Avenir Next Regular" w:hAnsi="Avenir Next Regular"/>
        </w:rPr>
      </w:pPr>
      <w:r w:rsidRPr="0091370D">
        <w:rPr>
          <w:rFonts w:ascii="Avenir Next Regular" w:hAnsi="Avenir Next Regular"/>
        </w:rPr>
        <w:t>Nie później niż w terminie 14 (czternastu) dni roboczych po upływie okresu ochrony, o kt</w:t>
      </w:r>
      <w:r w:rsidRPr="0091370D">
        <w:rPr>
          <w:rFonts w:ascii="Avenir Next Regular" w:hAnsi="Avenir Next Regular"/>
          <w:lang w:val="es-ES_tradnl"/>
        </w:rPr>
        <w:t>ó</w:t>
      </w:r>
      <w:r w:rsidRPr="0091370D">
        <w:rPr>
          <w:rFonts w:ascii="Avenir Next Regular" w:hAnsi="Avenir Next Regular"/>
        </w:rPr>
        <w:t>rym mowa w ust. 2 powyżej, Strona Otrzymująca oraz za jej pośrednictwem Przedstawiciele i wszelkie inne osoby, kt</w:t>
      </w:r>
      <w:r w:rsidRPr="0091370D">
        <w:rPr>
          <w:rFonts w:ascii="Avenir Next Regular" w:hAnsi="Avenir Next Regular"/>
          <w:lang w:val="es-ES_tradnl"/>
        </w:rPr>
        <w:t>ó</w:t>
      </w:r>
      <w:r w:rsidRPr="0091370D">
        <w:rPr>
          <w:rFonts w:ascii="Avenir Next Regular" w:hAnsi="Avenir Next Regular"/>
        </w:rPr>
        <w:t>rym Strona Otrzymująca przekazała Tajemnicę Przedsiębiorstwa zobowiązane są zwr</w:t>
      </w:r>
      <w:r w:rsidRPr="0091370D">
        <w:rPr>
          <w:rFonts w:ascii="Avenir Next Regular" w:hAnsi="Avenir Next Regular"/>
          <w:lang w:val="es-ES_tradnl"/>
        </w:rPr>
        <w:t>ó</w:t>
      </w:r>
      <w:r w:rsidRPr="0091370D">
        <w:rPr>
          <w:rFonts w:ascii="Avenir Next Regular" w:hAnsi="Avenir Next Regular"/>
        </w:rPr>
        <w:t>cić Stronie Ujawniającej lub zniszczyć wszelkie materiały ją zawierają</w:t>
      </w:r>
      <w:r w:rsidRPr="0091370D">
        <w:rPr>
          <w:rFonts w:ascii="Avenir Next Regular" w:hAnsi="Avenir Next Regular"/>
          <w:lang w:val="pt-PT"/>
        </w:rPr>
        <w:t>ce, o ile:</w:t>
      </w:r>
    </w:p>
    <w:p w14:paraId="2188C80F" w14:textId="77777777" w:rsidR="00276DFF" w:rsidRPr="0091370D" w:rsidRDefault="00000000">
      <w:pPr>
        <w:pStyle w:val="Domylne"/>
        <w:numPr>
          <w:ilvl w:val="1"/>
          <w:numId w:val="3"/>
        </w:numPr>
        <w:suppressAutoHyphens/>
        <w:spacing w:line="313" w:lineRule="atLeast"/>
        <w:jc w:val="both"/>
        <w:rPr>
          <w:rFonts w:ascii="Avenir Next Regular" w:hAnsi="Avenir Next Regular"/>
        </w:rPr>
      </w:pPr>
      <w:r w:rsidRPr="0091370D">
        <w:rPr>
          <w:rFonts w:ascii="Avenir Next Regular" w:hAnsi="Avenir Next Regular"/>
        </w:rPr>
        <w:t>obowiązek ich zachowania wynika z powszechnie obowiązujących przepis</w:t>
      </w:r>
      <w:r w:rsidRPr="0091370D">
        <w:rPr>
          <w:rFonts w:ascii="Avenir Next Regular" w:hAnsi="Avenir Next Regular"/>
          <w:lang w:val="es-ES_tradnl"/>
        </w:rPr>
        <w:t>ó</w:t>
      </w:r>
      <w:r w:rsidRPr="0091370D">
        <w:rPr>
          <w:rFonts w:ascii="Avenir Next Regular" w:hAnsi="Avenir Next Regular"/>
        </w:rPr>
        <w:t>w prawa w zakresie, w jakim takie zachowanie jest niezbędne do wypełnienia wymog</w:t>
      </w:r>
      <w:r w:rsidRPr="0091370D">
        <w:rPr>
          <w:rFonts w:ascii="Avenir Next Regular" w:hAnsi="Avenir Next Regular"/>
          <w:lang w:val="es-ES_tradnl"/>
        </w:rPr>
        <w:t>ó</w:t>
      </w:r>
      <w:r w:rsidRPr="0091370D">
        <w:rPr>
          <w:rFonts w:ascii="Avenir Next Regular" w:hAnsi="Avenir Next Regular"/>
        </w:rPr>
        <w:t>w wynikających z tych przepis</w:t>
      </w:r>
      <w:r w:rsidRPr="0091370D">
        <w:rPr>
          <w:rFonts w:ascii="Avenir Next Regular" w:hAnsi="Avenir Next Regular"/>
          <w:lang w:val="es-ES_tradnl"/>
        </w:rPr>
        <w:t>ó</w:t>
      </w:r>
      <w:r w:rsidRPr="0091370D">
        <w:rPr>
          <w:rFonts w:ascii="Avenir Next Regular" w:hAnsi="Avenir Next Regular"/>
        </w:rPr>
        <w:t>w,</w:t>
      </w:r>
    </w:p>
    <w:p w14:paraId="176F9CBA" w14:textId="77777777" w:rsidR="00276DFF" w:rsidRPr="0091370D" w:rsidRDefault="00000000">
      <w:pPr>
        <w:pStyle w:val="Domylne"/>
        <w:numPr>
          <w:ilvl w:val="1"/>
          <w:numId w:val="3"/>
        </w:numPr>
        <w:suppressAutoHyphens/>
        <w:spacing w:line="313" w:lineRule="atLeast"/>
        <w:jc w:val="both"/>
        <w:rPr>
          <w:rFonts w:ascii="Avenir Next Regular" w:hAnsi="Avenir Next Regular"/>
        </w:rPr>
      </w:pPr>
      <w:r w:rsidRPr="0091370D">
        <w:rPr>
          <w:rFonts w:ascii="Avenir Next Regular" w:hAnsi="Avenir Next Regular"/>
        </w:rPr>
        <w:t>posiadanie przez Stronę takich informacji będzie niezbędne do ustalenia, dochodzenia lub obrony roszczeń Strony będącej w posiadaniu informacji,</w:t>
      </w:r>
    </w:p>
    <w:p w14:paraId="2FDC44AB" w14:textId="77777777" w:rsidR="00276DFF" w:rsidRPr="0091370D" w:rsidRDefault="00000000">
      <w:pPr>
        <w:pStyle w:val="Domylne"/>
        <w:numPr>
          <w:ilvl w:val="1"/>
          <w:numId w:val="3"/>
        </w:numPr>
        <w:suppressAutoHyphens/>
        <w:spacing w:after="213" w:line="313" w:lineRule="atLeast"/>
        <w:jc w:val="both"/>
        <w:rPr>
          <w:rFonts w:ascii="Avenir Next Regular" w:hAnsi="Avenir Next Regular"/>
        </w:rPr>
      </w:pPr>
      <w:r w:rsidRPr="0091370D">
        <w:rPr>
          <w:rFonts w:ascii="Avenir Next Regular" w:hAnsi="Avenir Next Regular"/>
        </w:rPr>
        <w:t>kopie informacji zostały zapisane jako kopia zapasowa lub archiwalna w systemie informatycznym Strony Otrzymującej i nie ma możliwości ich usunięcia, a kopia informacji przechowywana przez Stronę Otrzymującą pozostanie w tajemnicy i będzie chroniona, zgodnie z warunkami niniejszej umowy, aż do ich usunięcia zgodnie z przyjętymi przez Stronę Otrzymująca politykami w zakresie wykonywania kopii zapasowych lub archiwalnych.</w:t>
      </w:r>
    </w:p>
    <w:p w14:paraId="30431755" w14:textId="77777777" w:rsidR="00276DFF" w:rsidRPr="0091370D" w:rsidRDefault="00000000">
      <w:pPr>
        <w:pStyle w:val="Domylne"/>
        <w:suppressAutoHyphens/>
        <w:spacing w:after="213" w:line="313" w:lineRule="atLeast"/>
        <w:ind w:left="567"/>
        <w:jc w:val="both"/>
        <w:rPr>
          <w:rFonts w:ascii="Avenir Next Regular" w:eastAsia="Avenir Next Regular" w:hAnsi="Avenir Next Regular" w:cs="Avenir Next Regular"/>
        </w:rPr>
      </w:pPr>
      <w:r w:rsidRPr="0091370D">
        <w:rPr>
          <w:rFonts w:ascii="Avenir Next Regular" w:hAnsi="Avenir Next Regular"/>
        </w:rPr>
        <w:t> </w:t>
      </w:r>
    </w:p>
    <w:p w14:paraId="18E2EF19" w14:textId="77777777" w:rsidR="00276DFF" w:rsidRPr="0091370D" w:rsidRDefault="00000000">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rPr>
        <w:t>§ 3</w:t>
      </w:r>
    </w:p>
    <w:p w14:paraId="54FB560B" w14:textId="77777777" w:rsidR="00276DFF" w:rsidRPr="0091370D" w:rsidRDefault="00000000">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rPr>
        <w:t>ODPOWIEDZIALNOŚĆ</w:t>
      </w:r>
    </w:p>
    <w:p w14:paraId="4920B42B" w14:textId="77777777" w:rsidR="00276DFF" w:rsidRPr="0091370D" w:rsidRDefault="00000000">
      <w:pPr>
        <w:pStyle w:val="Domylne"/>
        <w:numPr>
          <w:ilvl w:val="0"/>
          <w:numId w:val="4"/>
        </w:numPr>
        <w:suppressAutoHyphens/>
        <w:spacing w:after="213" w:line="313" w:lineRule="atLeast"/>
        <w:jc w:val="both"/>
        <w:rPr>
          <w:rFonts w:ascii="Avenir Next Regular" w:hAnsi="Avenir Next Regular"/>
        </w:rPr>
      </w:pPr>
      <w:r w:rsidRPr="0091370D">
        <w:rPr>
          <w:rFonts w:ascii="Avenir Next Regular" w:hAnsi="Avenir Next Regular"/>
        </w:rPr>
        <w:t>W przypadku naruszenia przez Stronę Otrzymującą jakichkolwiek zobowiązań wynikających z niniejszej umowy w zakresie ochrony informacji, Strona Ujawniająca będzie miał prawo do żądania natychmiastowego zaniechania naruszenia i usunięcia jego skutk</w:t>
      </w:r>
      <w:r w:rsidRPr="0091370D">
        <w:rPr>
          <w:rFonts w:ascii="Avenir Next Regular" w:hAnsi="Avenir Next Regular"/>
          <w:lang w:val="es-ES_tradnl"/>
        </w:rPr>
        <w:t>ó</w:t>
      </w:r>
      <w:r w:rsidRPr="0091370D">
        <w:rPr>
          <w:rFonts w:ascii="Avenir Next Regular" w:hAnsi="Avenir Next Regular"/>
        </w:rPr>
        <w:t>w przez Stronę Otrzymującą.</w:t>
      </w:r>
    </w:p>
    <w:p w14:paraId="06ACBD1A" w14:textId="77777777" w:rsidR="00276DFF" w:rsidRPr="0091370D" w:rsidRDefault="00000000">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Wezwanie do zaniechania naruszeń i usunięcia jego skutk</w:t>
      </w:r>
      <w:r w:rsidRPr="0091370D">
        <w:rPr>
          <w:rFonts w:ascii="Avenir Next Regular" w:hAnsi="Avenir Next Regular"/>
          <w:lang w:val="es-ES_tradnl"/>
        </w:rPr>
        <w:t>ó</w:t>
      </w:r>
      <w:r w:rsidRPr="0091370D">
        <w:rPr>
          <w:rFonts w:ascii="Avenir Next Regular" w:hAnsi="Avenir Next Regular"/>
        </w:rPr>
        <w:t>w (nieuprawnione wykorzystanie, przekazanie lub ujawnienie Tajemnicy Przedsiębiorstwa) zostanie wysłane Stronie Otrzymującej przez Stronę Ujawniająca w formie pisemnej, z określeniem terminu do wykonania wezwania.</w:t>
      </w:r>
    </w:p>
    <w:p w14:paraId="2BDF3C01" w14:textId="77777777" w:rsidR="00276DFF" w:rsidRPr="0091370D" w:rsidRDefault="00000000">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W przypadku niezastosowania się do wezwania, o kt</w:t>
      </w:r>
      <w:r w:rsidRPr="0091370D">
        <w:rPr>
          <w:rFonts w:ascii="Avenir Next Regular" w:hAnsi="Avenir Next Regular"/>
          <w:lang w:val="es-ES_tradnl"/>
        </w:rPr>
        <w:t>ó</w:t>
      </w:r>
      <w:r w:rsidRPr="0091370D">
        <w:rPr>
          <w:rFonts w:ascii="Avenir Next Regular" w:hAnsi="Avenir Next Regular"/>
        </w:rPr>
        <w:t>rym mowa w ust. 2 powyżej, lub w przypadku, gdy naruszenie wywołało nieodwracalne skutki Strona Ujawniająca uprawniona jest do żądania od Strony Otrzymującej zapłaty kary umownej w wysokości 50.000 zł (pięćdziesiąt tysięcy złotych) za każdy przypadek nieuprawnionego wykorzystania, przekazania lub ujawnienia takiej informacji.</w:t>
      </w:r>
    </w:p>
    <w:p w14:paraId="2E0DB6A0" w14:textId="77777777" w:rsidR="00276DFF" w:rsidRPr="0091370D" w:rsidRDefault="00000000">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lastRenderedPageBreak/>
        <w:t>Zapłata kary umownej wskazanej w ust 3 powyżej nie ogranicza prawa Strony Ujawniającej do dochodzenia od Strony Otrzymującej odszkodowania na zasadach og</w:t>
      </w:r>
      <w:r w:rsidRPr="0091370D">
        <w:rPr>
          <w:rFonts w:ascii="Avenir Next Regular" w:hAnsi="Avenir Next Regular"/>
          <w:lang w:val="es-ES_tradnl"/>
        </w:rPr>
        <w:t>ó</w:t>
      </w:r>
      <w:r w:rsidRPr="0091370D">
        <w:rPr>
          <w:rFonts w:ascii="Avenir Next Regular" w:hAnsi="Avenir Next Regular"/>
        </w:rPr>
        <w:t>lnych, w przypadku, gdy wysokość poniesionej szkody przewyższa zastrzeżoną w niniejszej umowie wysokość kary umownej.</w:t>
      </w:r>
    </w:p>
    <w:p w14:paraId="5F23DDCF" w14:textId="77777777" w:rsidR="00276DFF" w:rsidRPr="0091370D" w:rsidRDefault="00000000">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Postanowienia zawarte w ust. od 1 do 4 powyżej nie wyłączają w żaden spos</w:t>
      </w:r>
      <w:r w:rsidRPr="0091370D">
        <w:rPr>
          <w:rFonts w:ascii="Avenir Next Regular" w:hAnsi="Avenir Next Regular"/>
          <w:lang w:val="es-ES_tradnl"/>
        </w:rPr>
        <w:t>ó</w:t>
      </w:r>
      <w:r w:rsidRPr="0091370D">
        <w:rPr>
          <w:rFonts w:ascii="Avenir Next Regular" w:hAnsi="Avenir Next Regular"/>
        </w:rPr>
        <w:t>b innych sankcji i uprawnień Strony Ujawniającej określonych w przepisach prawa, w tym w szczeg</w:t>
      </w:r>
      <w:r w:rsidRPr="0091370D">
        <w:rPr>
          <w:rFonts w:ascii="Avenir Next Regular" w:hAnsi="Avenir Next Regular"/>
          <w:lang w:val="es-ES_tradnl"/>
        </w:rPr>
        <w:t>ó</w:t>
      </w:r>
      <w:r w:rsidRPr="0091370D">
        <w:rPr>
          <w:rFonts w:ascii="Avenir Next Regular" w:hAnsi="Avenir Next Regular"/>
        </w:rPr>
        <w:t>lności w ustawie z dnia 16 kwietnia 1993 r. o zwalczaniu nieuczciwej konkurencji.</w:t>
      </w:r>
    </w:p>
    <w:p w14:paraId="2E64EC17" w14:textId="2DE39718" w:rsidR="00276DFF" w:rsidRPr="0091370D" w:rsidRDefault="00000000" w:rsidP="002503E2">
      <w:pPr>
        <w:pStyle w:val="Domylne"/>
        <w:suppressAutoHyphens/>
        <w:spacing w:after="213" w:line="313" w:lineRule="atLeast"/>
        <w:ind w:left="567"/>
        <w:jc w:val="both"/>
        <w:rPr>
          <w:rFonts w:ascii="Avenir Next Regular" w:eastAsia="Avenir Next Regular" w:hAnsi="Avenir Next Regular" w:cs="Avenir Next Regular"/>
        </w:rPr>
      </w:pPr>
      <w:r w:rsidRPr="0091370D">
        <w:rPr>
          <w:rFonts w:ascii="Avenir Next Regular" w:hAnsi="Avenir Next Regular"/>
        </w:rPr>
        <w:t> </w:t>
      </w:r>
    </w:p>
    <w:p w14:paraId="70C20CD6" w14:textId="77777777" w:rsidR="00276DFF" w:rsidRPr="0091370D" w:rsidRDefault="00000000">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rPr>
        <w:t>§ 4</w:t>
      </w:r>
    </w:p>
    <w:p w14:paraId="5F736FD1" w14:textId="77777777" w:rsidR="00276DFF" w:rsidRPr="0091370D" w:rsidRDefault="00000000">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lang w:val="de-DE"/>
        </w:rPr>
        <w:t>DANE OSOBOWE</w:t>
      </w:r>
    </w:p>
    <w:p w14:paraId="6A958B5A" w14:textId="77777777" w:rsidR="00276DFF" w:rsidRPr="0091370D" w:rsidRDefault="00000000">
      <w:pPr>
        <w:pStyle w:val="Domylne"/>
        <w:numPr>
          <w:ilvl w:val="0"/>
          <w:numId w:val="5"/>
        </w:numPr>
        <w:suppressAutoHyphens/>
        <w:spacing w:after="213" w:line="313" w:lineRule="atLeast"/>
        <w:jc w:val="both"/>
        <w:rPr>
          <w:rFonts w:ascii="Avenir Next Regular" w:hAnsi="Avenir Next Regular"/>
        </w:rPr>
      </w:pPr>
      <w:r w:rsidRPr="0091370D">
        <w:rPr>
          <w:rFonts w:ascii="Avenir Next Regular" w:hAnsi="Avenir Next Regular"/>
        </w:rPr>
        <w:t>W przypadku, gdy w związku z realizacją niniejszej umowy zaistnieje konieczność dostępu lub przekazania do Strony Otrzymującej danych osobowych innych aniżeli odnoszących się do Przedstawicieli Stron Strona Otrzymująca zobowiązana jest do zawarcia ze Stroną Ujawniającą, przed rozpoczęciem przetwarzania takich danych, odpowiedniej, odrębnej umowy, kt</w:t>
      </w:r>
      <w:r w:rsidRPr="0091370D">
        <w:rPr>
          <w:rFonts w:ascii="Avenir Next Regular" w:hAnsi="Avenir Next Regular"/>
          <w:lang w:val="es-ES_tradnl"/>
        </w:rPr>
        <w:t>ó</w:t>
      </w:r>
      <w:r w:rsidRPr="0091370D">
        <w:rPr>
          <w:rFonts w:ascii="Avenir Next Regular" w:hAnsi="Avenir Next Regular"/>
        </w:rPr>
        <w:t>rej przedmiotem będą zasady i warunki ochrony oraz przetwarzania tych danych, o ile Strona Otrzymująca dane osobowe będzie podmiotem przetwarzającym w rozumieniu art. 4 pkt 8) Rozporządzenia Parlamentu Europejskiego i Rady (UE) 2016/679 z dnia 27 kwietnia 2016 r. w sprawie ochrony os</w:t>
      </w:r>
      <w:r w:rsidRPr="0091370D">
        <w:rPr>
          <w:rFonts w:ascii="Avenir Next Regular" w:hAnsi="Avenir Next Regular"/>
          <w:lang w:val="es-ES_tradnl"/>
        </w:rPr>
        <w:t>ó</w:t>
      </w:r>
      <w:r w:rsidRPr="0091370D">
        <w:rPr>
          <w:rFonts w:ascii="Avenir Next Regular" w:hAnsi="Avenir Next Regular"/>
        </w:rPr>
        <w:t>b fizycznych w związku z przetwarzaniem danych osobowych i w sprawie swobodnego przepływu takich danych oraz uchylenia dyrektywy 95/46/WE (og</w:t>
      </w:r>
      <w:r w:rsidRPr="0091370D">
        <w:rPr>
          <w:rFonts w:ascii="Avenir Next Regular" w:hAnsi="Avenir Next Regular"/>
          <w:lang w:val="es-ES_tradnl"/>
        </w:rPr>
        <w:t>ó</w:t>
      </w:r>
      <w:r w:rsidRPr="0091370D">
        <w:rPr>
          <w:rFonts w:ascii="Avenir Next Regular" w:hAnsi="Avenir Next Regular"/>
        </w:rPr>
        <w:t>lne rozporządzenie o ochronie danych) (Dz. U. UE. L. z 2016 r. Nr 119, str. 1 z późn. zm.), dalej w skr</w:t>
      </w:r>
      <w:r w:rsidRPr="0091370D">
        <w:rPr>
          <w:rFonts w:ascii="Avenir Next Regular" w:hAnsi="Avenir Next Regular"/>
          <w:lang w:val="es-ES_tradnl"/>
        </w:rPr>
        <w:t>ó</w:t>
      </w:r>
      <w:r w:rsidRPr="0091370D">
        <w:rPr>
          <w:rFonts w:ascii="Avenir Next Regular" w:hAnsi="Avenir Next Regular"/>
        </w:rPr>
        <w:t xml:space="preserve">cie </w:t>
      </w:r>
      <w:r w:rsidRPr="0091370D">
        <w:rPr>
          <w:rStyle w:val="Brak"/>
          <w:rFonts w:ascii="Avenir Next Regular" w:hAnsi="Avenir Next Regular"/>
          <w:b/>
          <w:bCs/>
        </w:rPr>
        <w:t>„</w:t>
      </w:r>
      <w:r w:rsidRPr="0091370D">
        <w:rPr>
          <w:rStyle w:val="Brak"/>
          <w:rFonts w:ascii="Avenir Next Regular" w:hAnsi="Avenir Next Regular"/>
          <w:b/>
          <w:bCs/>
          <w:lang w:val="es-ES_tradnl"/>
        </w:rPr>
        <w:t>RODO</w:t>
      </w:r>
      <w:r w:rsidRPr="0091370D">
        <w:rPr>
          <w:rStyle w:val="Brak"/>
          <w:rFonts w:ascii="Avenir Next Regular" w:hAnsi="Avenir Next Regular"/>
          <w:b/>
          <w:bCs/>
        </w:rPr>
        <w:t>”</w:t>
      </w:r>
      <w:r w:rsidRPr="0091370D">
        <w:rPr>
          <w:rFonts w:ascii="Avenir Next Regular" w:hAnsi="Avenir Next Regular"/>
        </w:rPr>
        <w:t>.</w:t>
      </w:r>
    </w:p>
    <w:p w14:paraId="060FE127" w14:textId="14C78012" w:rsidR="00276DFF" w:rsidRPr="0091370D" w:rsidRDefault="00000000">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Każda Strona niniejszej umowy zobowiązana jest do wypełnienia w imieniu drugiej Strony jako Administratora danych w rozumieniu przepis</w:t>
      </w:r>
      <w:r w:rsidRPr="0091370D">
        <w:rPr>
          <w:rFonts w:ascii="Avenir Next Regular" w:hAnsi="Avenir Next Regular"/>
          <w:lang w:val="es-ES_tradnl"/>
        </w:rPr>
        <w:t>ó</w:t>
      </w:r>
      <w:r w:rsidRPr="0091370D">
        <w:rPr>
          <w:rFonts w:ascii="Avenir Next Regular" w:hAnsi="Avenir Next Regular"/>
        </w:rPr>
        <w:t>w RODO, niezwłocznie, jednakże nie później niż w terminie 30 (trzydzieści) dni od dnia zawarcia niniejszej umowy, obowiązku informacyjnego wobec os</w:t>
      </w:r>
      <w:r w:rsidRPr="0091370D">
        <w:rPr>
          <w:rFonts w:ascii="Avenir Next Regular" w:hAnsi="Avenir Next Regular"/>
          <w:lang w:val="es-ES_tradnl"/>
        </w:rPr>
        <w:t>ó</w:t>
      </w:r>
      <w:r w:rsidRPr="0091370D">
        <w:rPr>
          <w:rFonts w:ascii="Avenir Next Regular" w:hAnsi="Avenir Next Regular"/>
        </w:rPr>
        <w:t>b fizycznych zatrudnionych przez Stronę lub współpracujących ze Stroną przy zawarciu lub realizacji niniejszej umowy - bez względu na podstawę prawną tej współpracy - kt</w:t>
      </w:r>
      <w:r w:rsidRPr="0091370D">
        <w:rPr>
          <w:rFonts w:ascii="Avenir Next Regular" w:hAnsi="Avenir Next Regular"/>
          <w:lang w:val="es-ES_tradnl"/>
        </w:rPr>
        <w:t>ó</w:t>
      </w:r>
      <w:r w:rsidRPr="0091370D">
        <w:rPr>
          <w:rFonts w:ascii="Avenir Next Regular" w:hAnsi="Avenir Next Regular"/>
        </w:rPr>
        <w:t>rych dane osobowe udostępnione zostały drugiej Stronie przez Stronę w związku z zawarciem lub realizacją niniejszej umowy. Obowiązek, o kt</w:t>
      </w:r>
      <w:r w:rsidRPr="0091370D">
        <w:rPr>
          <w:rFonts w:ascii="Avenir Next Regular" w:hAnsi="Avenir Next Regular"/>
          <w:lang w:val="es-ES_tradnl"/>
        </w:rPr>
        <w:t>ó</w:t>
      </w:r>
      <w:r w:rsidRPr="0091370D">
        <w:rPr>
          <w:rFonts w:ascii="Avenir Next Regular" w:hAnsi="Avenir Next Regular"/>
        </w:rPr>
        <w:t>rym mowa w zdaniu poprzedzającym powinien zostać spełniony poprzez przekazanie tym osobom klauzuli informacyjnej stanowiącej Załącznik nr 1 do niniejszej umowy, przy jednoczesnym zachowaniu zasady rozliczalności.</w:t>
      </w:r>
    </w:p>
    <w:p w14:paraId="2A3D4666" w14:textId="77777777" w:rsidR="00276DFF" w:rsidRPr="0091370D" w:rsidRDefault="00000000">
      <w:pPr>
        <w:pStyle w:val="Domylne"/>
        <w:suppressAutoHyphens/>
        <w:spacing w:after="213" w:line="313" w:lineRule="atLeast"/>
        <w:jc w:val="both"/>
        <w:rPr>
          <w:rFonts w:ascii="Avenir Next Regular" w:eastAsia="Avenir Next Regular" w:hAnsi="Avenir Next Regular" w:cs="Avenir Next Regular"/>
        </w:rPr>
      </w:pPr>
      <w:r w:rsidRPr="0091370D">
        <w:rPr>
          <w:rFonts w:ascii="Avenir Next Regular" w:hAnsi="Avenir Next Regular"/>
        </w:rPr>
        <w:t> </w:t>
      </w:r>
    </w:p>
    <w:p w14:paraId="0BC2777F" w14:textId="77777777" w:rsidR="00276DFF" w:rsidRPr="0091370D" w:rsidRDefault="00000000">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rPr>
        <w:t>§ 5</w:t>
      </w:r>
    </w:p>
    <w:p w14:paraId="3E6EFEB5" w14:textId="77777777" w:rsidR="00276DFF" w:rsidRPr="0091370D" w:rsidRDefault="00000000">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lang w:val="de-DE"/>
        </w:rPr>
        <w:t>ZAWIADOMIENIA</w:t>
      </w:r>
    </w:p>
    <w:p w14:paraId="432E28BD" w14:textId="77777777" w:rsidR="00276DFF" w:rsidRPr="0091370D" w:rsidRDefault="00000000">
      <w:pPr>
        <w:pStyle w:val="Domylne"/>
        <w:numPr>
          <w:ilvl w:val="0"/>
          <w:numId w:val="6"/>
        </w:numPr>
        <w:suppressAutoHyphens/>
        <w:spacing w:line="313" w:lineRule="atLeast"/>
        <w:jc w:val="both"/>
        <w:rPr>
          <w:rFonts w:ascii="Avenir Next Regular" w:hAnsi="Avenir Next Regular"/>
        </w:rPr>
      </w:pPr>
      <w:r w:rsidRPr="0091370D">
        <w:rPr>
          <w:rFonts w:ascii="Avenir Next Regular" w:hAnsi="Avenir Next Regular"/>
        </w:rPr>
        <w:lastRenderedPageBreak/>
        <w:t>Wszystkie zawiadomienia, wezwania i inne informacje, kt</w:t>
      </w:r>
      <w:r w:rsidRPr="0091370D">
        <w:rPr>
          <w:rFonts w:ascii="Avenir Next Regular" w:hAnsi="Avenir Next Regular"/>
          <w:lang w:val="es-ES_tradnl"/>
        </w:rPr>
        <w:t>ó</w:t>
      </w:r>
      <w:r w:rsidRPr="0091370D">
        <w:rPr>
          <w:rFonts w:ascii="Avenir Next Regular" w:hAnsi="Avenir Next Regular"/>
        </w:rPr>
        <w:t>re są wymagane lub dozwolone przez niniejszą umowę w zakresie ochrony informacji będą pisemne i będą uważane za skutecznie doręczone Stronie, jeżeli zostaną:</w:t>
      </w:r>
    </w:p>
    <w:p w14:paraId="5CDDC355" w14:textId="77777777" w:rsidR="00276DFF" w:rsidRPr="0091370D" w:rsidRDefault="00000000">
      <w:pPr>
        <w:pStyle w:val="Domylne"/>
        <w:numPr>
          <w:ilvl w:val="1"/>
          <w:numId w:val="3"/>
        </w:numPr>
        <w:suppressAutoHyphens/>
        <w:spacing w:line="313" w:lineRule="atLeast"/>
        <w:jc w:val="both"/>
        <w:rPr>
          <w:rFonts w:ascii="Avenir Next Regular" w:hAnsi="Avenir Next Regular"/>
          <w:lang w:val="es-ES_tradnl"/>
        </w:rPr>
      </w:pPr>
      <w:r w:rsidRPr="0091370D">
        <w:rPr>
          <w:rFonts w:ascii="Avenir Next Regular" w:hAnsi="Avenir Next Regular"/>
          <w:lang w:val="es-ES_tradnl"/>
        </w:rPr>
        <w:t>dor</w:t>
      </w:r>
      <w:r w:rsidRPr="0091370D">
        <w:rPr>
          <w:rFonts w:ascii="Avenir Next Regular" w:hAnsi="Avenir Next Regular"/>
        </w:rPr>
        <w:t>ęczone do rąk własnych upoważnionego Przedstawiciela Strony,</w:t>
      </w:r>
    </w:p>
    <w:p w14:paraId="429B8A91" w14:textId="77777777" w:rsidR="00276DFF" w:rsidRPr="0091370D" w:rsidRDefault="00000000">
      <w:pPr>
        <w:pStyle w:val="Domylne"/>
        <w:numPr>
          <w:ilvl w:val="1"/>
          <w:numId w:val="3"/>
        </w:numPr>
        <w:suppressAutoHyphens/>
        <w:spacing w:line="313" w:lineRule="atLeast"/>
        <w:jc w:val="both"/>
        <w:rPr>
          <w:rFonts w:ascii="Avenir Next Regular" w:hAnsi="Avenir Next Regular"/>
        </w:rPr>
      </w:pPr>
      <w:r w:rsidRPr="0091370D">
        <w:rPr>
          <w:rFonts w:ascii="Avenir Next Regular" w:hAnsi="Avenir Next Regular"/>
        </w:rPr>
        <w:t>przesłane Stronie pocztą kurierską lub pocztą, za zwrotnym potwierdzeniem odbioru,</w:t>
      </w:r>
    </w:p>
    <w:p w14:paraId="641FABB9" w14:textId="77777777" w:rsidR="00276DFF" w:rsidRPr="0091370D" w:rsidRDefault="00000000">
      <w:pPr>
        <w:pStyle w:val="Domylne"/>
        <w:numPr>
          <w:ilvl w:val="1"/>
          <w:numId w:val="3"/>
        </w:numPr>
        <w:suppressAutoHyphens/>
        <w:spacing w:line="313" w:lineRule="atLeast"/>
        <w:jc w:val="both"/>
        <w:rPr>
          <w:rFonts w:ascii="Avenir Next Regular" w:hAnsi="Avenir Next Regular"/>
        </w:rPr>
      </w:pPr>
      <w:r w:rsidRPr="0091370D">
        <w:rPr>
          <w:rFonts w:ascii="Avenir Next Regular" w:hAnsi="Avenir Next Regular"/>
        </w:rPr>
        <w:t>przesłane Stronie e-mailem,</w:t>
      </w:r>
    </w:p>
    <w:p w14:paraId="2E0BCA40" w14:textId="77777777" w:rsidR="00276DFF" w:rsidRPr="0091370D" w:rsidRDefault="00000000">
      <w:pPr>
        <w:pStyle w:val="Domylne"/>
        <w:suppressAutoHyphens/>
        <w:spacing w:line="313" w:lineRule="atLeast"/>
        <w:jc w:val="both"/>
        <w:rPr>
          <w:rFonts w:ascii="Avenir Next Regular" w:eastAsia="Avenir Next Regular" w:hAnsi="Avenir Next Regular" w:cs="Avenir Next Regular"/>
        </w:rPr>
      </w:pPr>
      <w:r w:rsidRPr="0091370D">
        <w:rPr>
          <w:rFonts w:ascii="Avenir Next Regular" w:hAnsi="Avenir Next Regular"/>
        </w:rPr>
        <w:t xml:space="preserve">chyba, że niniejsza umowa bądź przepisy prawa przewidują dla danego zawiadomienia, wezwania i innego dokumentu konkretną formę </w:t>
      </w:r>
      <w:r w:rsidRPr="0091370D">
        <w:rPr>
          <w:rFonts w:ascii="Avenir Next Regular" w:hAnsi="Avenir Next Regular"/>
          <w:lang w:val="es-ES_tradnl"/>
        </w:rPr>
        <w:t>dor</w:t>
      </w:r>
      <w:r w:rsidRPr="0091370D">
        <w:rPr>
          <w:rFonts w:ascii="Avenir Next Regular" w:hAnsi="Avenir Next Regular"/>
        </w:rPr>
        <w:t>ęczenia.</w:t>
      </w:r>
    </w:p>
    <w:p w14:paraId="155ABE43" w14:textId="77777777" w:rsidR="00276DFF" w:rsidRPr="0091370D" w:rsidRDefault="00000000">
      <w:pPr>
        <w:pStyle w:val="Domylne"/>
        <w:numPr>
          <w:ilvl w:val="0"/>
          <w:numId w:val="3"/>
        </w:numPr>
        <w:suppressAutoHyphens/>
        <w:spacing w:line="313" w:lineRule="atLeast"/>
        <w:jc w:val="both"/>
        <w:rPr>
          <w:rFonts w:ascii="Avenir Next Regular" w:hAnsi="Avenir Next Regular"/>
        </w:rPr>
      </w:pPr>
      <w:r w:rsidRPr="0091370D">
        <w:rPr>
          <w:rFonts w:ascii="Avenir Next Regular" w:hAnsi="Avenir Next Regular"/>
        </w:rPr>
        <w:t>Zawiadomienia, wezwania i inne informacje, o kt</w:t>
      </w:r>
      <w:r w:rsidRPr="0091370D">
        <w:rPr>
          <w:rFonts w:ascii="Avenir Next Regular" w:hAnsi="Avenir Next Regular"/>
          <w:lang w:val="es-ES_tradnl"/>
        </w:rPr>
        <w:t>ó</w:t>
      </w:r>
      <w:r w:rsidRPr="0091370D">
        <w:rPr>
          <w:rFonts w:ascii="Avenir Next Regular" w:hAnsi="Avenir Next Regular"/>
        </w:rPr>
        <w:t xml:space="preserve">rych mowa w umowie, będą </w:t>
      </w:r>
      <w:r w:rsidRPr="0091370D">
        <w:rPr>
          <w:rFonts w:ascii="Avenir Next Regular" w:hAnsi="Avenir Next Regular"/>
          <w:lang w:val="es-ES_tradnl"/>
        </w:rPr>
        <w:t>dor</w:t>
      </w:r>
      <w:r w:rsidRPr="0091370D">
        <w:rPr>
          <w:rFonts w:ascii="Avenir Next Regular" w:hAnsi="Avenir Next Regular"/>
        </w:rPr>
        <w:t>ęczane zgodnie z podanymi poniżej adresami:</w:t>
      </w:r>
    </w:p>
    <w:p w14:paraId="5541CEFB" w14:textId="599EEAEA" w:rsidR="00276DFF" w:rsidRPr="0091370D" w:rsidRDefault="00000000">
      <w:pPr>
        <w:pStyle w:val="Domylne"/>
        <w:numPr>
          <w:ilvl w:val="1"/>
          <w:numId w:val="3"/>
        </w:numPr>
        <w:suppressAutoHyphens/>
        <w:spacing w:after="213" w:line="313" w:lineRule="atLeast"/>
        <w:jc w:val="both"/>
        <w:rPr>
          <w:rFonts w:ascii="Avenir Next Regular" w:hAnsi="Avenir Next Regular"/>
        </w:rPr>
      </w:pPr>
      <w:r w:rsidRPr="0091370D">
        <w:rPr>
          <w:rFonts w:ascii="Avenir Next Regular" w:hAnsi="Avenir Next Regular"/>
        </w:rPr>
        <w:t xml:space="preserve">dla Kebella na adres siedziby wskazany w komparycji niniejszej </w:t>
      </w:r>
      <w:r w:rsidR="00F0186B" w:rsidRPr="0091370D">
        <w:rPr>
          <w:rFonts w:ascii="Avenir Next Regular" w:hAnsi="Avenir Next Regular"/>
        </w:rPr>
        <w:t>umowy</w:t>
      </w:r>
      <w:r w:rsidRPr="0091370D">
        <w:rPr>
          <w:rFonts w:ascii="Avenir Next Regular" w:hAnsi="Avenir Next Regular"/>
        </w:rPr>
        <w:t xml:space="preserve"> bądź e-mailem na adres: m.padjasek@kebella.pl,</w:t>
      </w:r>
    </w:p>
    <w:p w14:paraId="58AE4754" w14:textId="62850836" w:rsidR="00276DFF" w:rsidRPr="0091370D" w:rsidRDefault="00000000">
      <w:pPr>
        <w:pStyle w:val="Domylne"/>
        <w:numPr>
          <w:ilvl w:val="1"/>
          <w:numId w:val="3"/>
        </w:numPr>
        <w:suppressAutoHyphens/>
        <w:spacing w:after="213" w:line="313" w:lineRule="atLeast"/>
        <w:jc w:val="both"/>
        <w:rPr>
          <w:rFonts w:ascii="Avenir Next Regular" w:hAnsi="Avenir Next Regular"/>
        </w:rPr>
      </w:pPr>
      <w:r w:rsidRPr="0091370D">
        <w:rPr>
          <w:rFonts w:ascii="Avenir Next Regular" w:hAnsi="Avenir Next Regular"/>
        </w:rPr>
        <w:t xml:space="preserve">dla ___________ na adres siedziby wskazany w komparycji niniejszej </w:t>
      </w:r>
      <w:r w:rsidR="00F0186B" w:rsidRPr="0091370D">
        <w:rPr>
          <w:rFonts w:ascii="Avenir Next Regular" w:hAnsi="Avenir Next Regular"/>
        </w:rPr>
        <w:t>umowy</w:t>
      </w:r>
      <w:r w:rsidRPr="0091370D">
        <w:rPr>
          <w:rFonts w:ascii="Avenir Next Regular" w:hAnsi="Avenir Next Regular"/>
        </w:rPr>
        <w:t xml:space="preserve"> bądź e-mailem na adres:</w:t>
      </w:r>
      <w:r w:rsidRPr="0091370D">
        <w:rPr>
          <w:rStyle w:val="Brak"/>
          <w:rFonts w:ascii="Avenir Next Regular" w:hAnsi="Avenir Next Regular"/>
          <w:b/>
          <w:bCs/>
        </w:rPr>
        <w:t xml:space="preserve"> </w:t>
      </w:r>
      <w:r w:rsidRPr="0091370D">
        <w:rPr>
          <w:rFonts w:ascii="Avenir Next Regular" w:hAnsi="Avenir Next Regular"/>
        </w:rPr>
        <w:t>___________.</w:t>
      </w:r>
    </w:p>
    <w:p w14:paraId="30F33AAE" w14:textId="77777777" w:rsidR="00276DFF" w:rsidRPr="0091370D" w:rsidRDefault="00000000">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Każde zawiadomienie, wezwanie lub inna korespondencja będzie uważana za doręczoną w dacie doręczenia, zgodnie z przepisami prawa polskiego. Doręczenie pod wskazane wyżej adresy będzie uznane za skuteczne, chyba, że Strona niniejszej umowy w drodze zawiadomienia doręczonego drugiej Stronie poinformuje uprzednio o zmianie siedziby i swego adresu bądź adresu e-mail. Zmiana siedziby i jej adresu oraz adresu e-mail nie wymaga zmiany niniejszej umowy.</w:t>
      </w:r>
    </w:p>
    <w:p w14:paraId="7E1F04E4" w14:textId="77777777" w:rsidR="00276DFF" w:rsidRPr="0091370D" w:rsidRDefault="00000000">
      <w:pPr>
        <w:pStyle w:val="Domylne"/>
        <w:suppressAutoHyphens/>
        <w:spacing w:after="213" w:line="313" w:lineRule="atLeast"/>
        <w:jc w:val="both"/>
        <w:rPr>
          <w:rFonts w:ascii="Avenir Next Regular" w:eastAsia="Avenir Next Regular" w:hAnsi="Avenir Next Regular" w:cs="Avenir Next Regular"/>
        </w:rPr>
      </w:pPr>
      <w:r w:rsidRPr="0091370D">
        <w:rPr>
          <w:rFonts w:ascii="Avenir Next Regular" w:hAnsi="Avenir Next Regular"/>
        </w:rPr>
        <w:t> </w:t>
      </w:r>
    </w:p>
    <w:p w14:paraId="070B9D50" w14:textId="77777777" w:rsidR="00276DFF" w:rsidRPr="0091370D" w:rsidRDefault="00000000">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rPr>
        <w:t>§ 6</w:t>
      </w:r>
    </w:p>
    <w:p w14:paraId="639EAA8D" w14:textId="77777777" w:rsidR="00276DFF" w:rsidRPr="0091370D" w:rsidRDefault="00000000">
      <w:pPr>
        <w:pStyle w:val="Domylne"/>
        <w:suppressAutoHyphens/>
        <w:spacing w:after="213" w:line="313" w:lineRule="atLeast"/>
        <w:jc w:val="center"/>
        <w:rPr>
          <w:rStyle w:val="Brak"/>
          <w:rFonts w:ascii="Avenir Next Regular" w:eastAsia="Avenir Next Regular" w:hAnsi="Avenir Next Regular" w:cs="Avenir Next Regular"/>
        </w:rPr>
      </w:pPr>
      <w:r w:rsidRPr="0091370D">
        <w:rPr>
          <w:rFonts w:ascii="Avenir Next Regular" w:hAnsi="Avenir Next Regular"/>
          <w:b/>
          <w:bCs/>
          <w:lang w:val="en-US"/>
        </w:rPr>
        <w:t>POSTANOWIENIA KO</w:t>
      </w:r>
      <w:r w:rsidRPr="0091370D">
        <w:rPr>
          <w:rFonts w:ascii="Avenir Next Regular" w:hAnsi="Avenir Next Regular"/>
          <w:b/>
          <w:bCs/>
        </w:rPr>
        <w:t>Ń</w:t>
      </w:r>
      <w:r w:rsidRPr="0091370D">
        <w:rPr>
          <w:rFonts w:ascii="Avenir Next Regular" w:hAnsi="Avenir Next Regular"/>
          <w:b/>
          <w:bCs/>
          <w:lang w:val="de-DE"/>
        </w:rPr>
        <w:t>COWE</w:t>
      </w:r>
    </w:p>
    <w:p w14:paraId="5901CEAB" w14:textId="77777777" w:rsidR="00276DFF" w:rsidRPr="0091370D" w:rsidRDefault="00000000">
      <w:pPr>
        <w:pStyle w:val="Domylne"/>
        <w:numPr>
          <w:ilvl w:val="0"/>
          <w:numId w:val="7"/>
        </w:numPr>
        <w:suppressAutoHyphens/>
        <w:spacing w:after="213" w:line="313" w:lineRule="atLeast"/>
        <w:jc w:val="both"/>
        <w:rPr>
          <w:rFonts w:ascii="Avenir Next Regular" w:hAnsi="Avenir Next Regular"/>
        </w:rPr>
      </w:pPr>
      <w:r w:rsidRPr="0091370D">
        <w:rPr>
          <w:rFonts w:ascii="Avenir Next Regular" w:hAnsi="Avenir Next Regular"/>
        </w:rPr>
        <w:t>Na podstawie niniejszej umowy nie dochodzi do przeniesienia praw do informacji przekazanych Stronie Otrzymującej przez Stronę Ujawniającą lub uzyskanych w inny spos</w:t>
      </w:r>
      <w:r w:rsidRPr="0091370D">
        <w:rPr>
          <w:rFonts w:ascii="Avenir Next Regular" w:hAnsi="Avenir Next Regular"/>
          <w:lang w:val="es-ES_tradnl"/>
        </w:rPr>
        <w:t>ó</w:t>
      </w:r>
      <w:r w:rsidRPr="0091370D">
        <w:rPr>
          <w:rFonts w:ascii="Avenir Next Regular" w:hAnsi="Avenir Next Regular"/>
        </w:rPr>
        <w:t>b. Żadne z postanowień niniejszej umowy nie będzie uważane jako wyraźne lub domniemane przyznanie Stronie Otrzymującej jakichkolwiek praw w drodze licencji lub na jakiejkolwiek innej podstawie do utworu, wynalazku, wzoru użytkowego, projektu racjonalizatorskiego lub innych praw z zakresu własności intelektualnej lub ochrony własności przemysłowej, powstałych lub nabytych przed lub po dacie niniejszej umowy, a związanych z przekazywanymi informacjami.</w:t>
      </w:r>
    </w:p>
    <w:p w14:paraId="35626218" w14:textId="77777777" w:rsidR="00276DFF" w:rsidRPr="0091370D" w:rsidRDefault="00000000">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Niniejsza umowa podlega prawu polskiemu.</w:t>
      </w:r>
    </w:p>
    <w:p w14:paraId="1A5A02BF" w14:textId="77777777" w:rsidR="00276DFF" w:rsidRPr="0091370D" w:rsidRDefault="00000000">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Wszelkie spory, jakie mogą wyniknąć w związku z niniejszą umową, Strony poddają pod wyłączne rozstrzygnięcie sądu właściwego ze względu na siedzibę Strony Ujawniającej.</w:t>
      </w:r>
    </w:p>
    <w:p w14:paraId="0A280C91" w14:textId="77777777" w:rsidR="00276DFF" w:rsidRPr="0091370D" w:rsidRDefault="00000000">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Wszelkie zmiany do niniejszej umowy wymagają formy pisemnej pod rygorem nieważności, z zastrzeżeniem § 5 ust. 3 zdania drugiego.</w:t>
      </w:r>
    </w:p>
    <w:p w14:paraId="3D76CC7A" w14:textId="77777777" w:rsidR="00276DFF" w:rsidRPr="0091370D" w:rsidRDefault="00000000">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lastRenderedPageBreak/>
        <w:t>Niniejsza umowa zostaje zawarta na czas nieokreślony, wchodzi w życie w dniu jej podpisania przez Strony i obowiązuje do czasu jej rozwiązania lub wygaśnięcia. Zobowiązania do zachowania w tajemnicy informacji i odpowiedzialność z tego tytułu, w tym kary umowne, pozostają w mocy także po wygaśnięciu lub rozwiązaniu niniejszej umowy, aż do czasu upływu terminu wskazanego w § 2 ust 2 niniejszej umowy, tym samym zakończenie jakiegokolwiek innego stosunku prawnego łączącego Strony nie będzie miało wpływu na obowiązki określone w niniejszej umowie.</w:t>
      </w:r>
    </w:p>
    <w:p w14:paraId="118F27D5" w14:textId="77777777" w:rsidR="00276DFF" w:rsidRPr="0091370D" w:rsidRDefault="00000000">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W sprawach nieuregulowanych niniejszą umową stosuje się przepisy prawa powszechnie obowiązującego, w szczeg</w:t>
      </w:r>
      <w:r w:rsidRPr="0091370D">
        <w:rPr>
          <w:rFonts w:ascii="Avenir Next Regular" w:hAnsi="Avenir Next Regular"/>
          <w:lang w:val="es-ES_tradnl"/>
        </w:rPr>
        <w:t>ó</w:t>
      </w:r>
      <w:r w:rsidRPr="0091370D">
        <w:rPr>
          <w:rFonts w:ascii="Avenir Next Regular" w:hAnsi="Avenir Next Regular"/>
        </w:rPr>
        <w:t>lności ustawy z dnia 23 kwietnia 1964 r. Kodeks cywilny (t.j. Dz. U. z 2023 r. poz. 1610 z późn. zm.). oraz ustawy z dnia 16 kwietnia 1993 r. o zwalczaniu nieuczciwej konkurencji.</w:t>
      </w:r>
    </w:p>
    <w:p w14:paraId="3BF7E31B" w14:textId="77777777" w:rsidR="00276DFF" w:rsidRPr="0091370D" w:rsidRDefault="00000000">
      <w:pPr>
        <w:pStyle w:val="Domylne"/>
        <w:numPr>
          <w:ilvl w:val="0"/>
          <w:numId w:val="3"/>
        </w:numPr>
        <w:suppressAutoHyphens/>
        <w:spacing w:after="213" w:line="313" w:lineRule="atLeast"/>
        <w:jc w:val="both"/>
        <w:rPr>
          <w:rFonts w:ascii="Avenir Next Regular" w:hAnsi="Avenir Next Regular"/>
        </w:rPr>
      </w:pPr>
      <w:r w:rsidRPr="0091370D">
        <w:rPr>
          <w:rFonts w:ascii="Avenir Next Regular" w:hAnsi="Avenir Next Regular"/>
        </w:rPr>
        <w:t>Niniejszą umowę sporządzono w dw</w:t>
      </w:r>
      <w:r w:rsidRPr="0091370D">
        <w:rPr>
          <w:rFonts w:ascii="Avenir Next Regular" w:hAnsi="Avenir Next Regular"/>
          <w:lang w:val="es-ES_tradnl"/>
        </w:rPr>
        <w:t>ó</w:t>
      </w:r>
      <w:r w:rsidRPr="0091370D">
        <w:rPr>
          <w:rFonts w:ascii="Avenir Next Regular" w:hAnsi="Avenir Next Regular"/>
        </w:rPr>
        <w:t>ch egzemplarzach, po jednym egzemplarzu dla każdej ze Stron.</w:t>
      </w:r>
    </w:p>
    <w:p w14:paraId="2FD05CA6" w14:textId="77777777" w:rsidR="00276DFF" w:rsidRPr="0091370D" w:rsidRDefault="00000000">
      <w:pPr>
        <w:pStyle w:val="Domylne"/>
        <w:suppressAutoHyphens/>
        <w:spacing w:after="213" w:line="313" w:lineRule="atLeast"/>
        <w:jc w:val="both"/>
        <w:rPr>
          <w:rFonts w:ascii="Avenir Next Regular" w:eastAsia="Avenir Next Regular" w:hAnsi="Avenir Next Regular" w:cs="Avenir Next Regular"/>
        </w:rPr>
      </w:pPr>
      <w:r w:rsidRPr="0091370D">
        <w:rPr>
          <w:rFonts w:ascii="Avenir Next Regular" w:hAnsi="Avenir Next Regular"/>
        </w:rPr>
        <w:t> </w:t>
      </w:r>
    </w:p>
    <w:p w14:paraId="677F1DF9" w14:textId="77777777" w:rsidR="00276DFF" w:rsidRPr="0091370D" w:rsidRDefault="00000000">
      <w:pPr>
        <w:pStyle w:val="Domylne"/>
        <w:suppressAutoHyphens/>
        <w:spacing w:after="213" w:line="313" w:lineRule="atLeast"/>
        <w:jc w:val="both"/>
        <w:rPr>
          <w:rStyle w:val="Brak"/>
          <w:rFonts w:ascii="Avenir Next Regular" w:eastAsia="Avenir Next Regular" w:hAnsi="Avenir Next Regular" w:cs="Avenir Next Regular"/>
        </w:rPr>
      </w:pPr>
      <w:r w:rsidRPr="0091370D">
        <w:rPr>
          <w:rFonts w:ascii="Avenir Next Regular" w:hAnsi="Avenir Next Regular"/>
          <w:b/>
          <w:bCs/>
        </w:rPr>
        <w:t>Załączniki:</w:t>
      </w:r>
    </w:p>
    <w:p w14:paraId="12ADD936" w14:textId="4C9CFB87" w:rsidR="00276DFF" w:rsidRPr="0091370D" w:rsidRDefault="00000000">
      <w:pPr>
        <w:pStyle w:val="Domylne"/>
        <w:numPr>
          <w:ilvl w:val="0"/>
          <w:numId w:val="8"/>
        </w:numPr>
        <w:suppressAutoHyphens/>
        <w:spacing w:after="213" w:line="313" w:lineRule="atLeast"/>
        <w:jc w:val="both"/>
        <w:rPr>
          <w:rFonts w:ascii="Avenir Next Regular" w:hAnsi="Avenir Next Regular"/>
        </w:rPr>
      </w:pPr>
      <w:r w:rsidRPr="0091370D">
        <w:rPr>
          <w:rFonts w:ascii="Avenir Next Regular" w:hAnsi="Avenir Next Regular"/>
        </w:rPr>
        <w:t>Informacja o przetwarzaniu danych osobowych.</w:t>
      </w:r>
    </w:p>
    <w:p w14:paraId="3272BAD8" w14:textId="77777777" w:rsidR="00276DFF" w:rsidRPr="0091370D" w:rsidRDefault="00000000">
      <w:pPr>
        <w:pStyle w:val="Domylne"/>
        <w:suppressAutoHyphens/>
        <w:spacing w:after="213" w:line="313" w:lineRule="atLeast"/>
        <w:jc w:val="both"/>
        <w:rPr>
          <w:rFonts w:ascii="Avenir Next Regular" w:eastAsia="Avenir Next Regular" w:hAnsi="Avenir Next Regular" w:cs="Avenir Next Regular"/>
        </w:rPr>
      </w:pPr>
      <w:r w:rsidRPr="0091370D">
        <w:rPr>
          <w:rFonts w:ascii="Avenir Next Regular" w:hAnsi="Avenir Next Regular"/>
        </w:rPr>
        <w:t> </w:t>
      </w:r>
    </w:p>
    <w:p w14:paraId="7676BC38" w14:textId="77777777" w:rsidR="00276DFF" w:rsidRPr="0091370D" w:rsidRDefault="00000000">
      <w:pPr>
        <w:pStyle w:val="Domylne"/>
        <w:suppressAutoHyphens/>
        <w:spacing w:after="213" w:line="313" w:lineRule="atLeast"/>
        <w:jc w:val="both"/>
        <w:rPr>
          <w:rFonts w:ascii="Avenir Next Regular" w:eastAsia="Avenir Next Regular" w:hAnsi="Avenir Next Regular" w:cs="Avenir Next Regular"/>
        </w:rPr>
      </w:pPr>
      <w:r w:rsidRPr="0091370D">
        <w:rPr>
          <w:rFonts w:ascii="Avenir Next Regular" w:hAnsi="Avenir Next Regular"/>
        </w:rPr>
        <w:t> </w:t>
      </w: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635"/>
        <w:gridCol w:w="4997"/>
      </w:tblGrid>
      <w:tr w:rsidR="00276DFF" w:rsidRPr="0091370D" w14:paraId="7BA4C0C3" w14:textId="77777777">
        <w:trPr>
          <w:trHeight w:val="1444"/>
        </w:trPr>
        <w:tc>
          <w:tcPr>
            <w:tcW w:w="4635" w:type="dxa"/>
            <w:tcBorders>
              <w:top w:val="single" w:sz="2" w:space="0" w:color="000000"/>
              <w:left w:val="single" w:sz="2" w:space="0" w:color="000000"/>
              <w:bottom w:val="single" w:sz="2" w:space="0" w:color="000000"/>
              <w:right w:val="single" w:sz="2" w:space="0" w:color="000000"/>
            </w:tcBorders>
            <w:shd w:val="clear" w:color="auto" w:fill="auto"/>
            <w:tcMar>
              <w:top w:w="0" w:type="dxa"/>
              <w:left w:w="144" w:type="dxa"/>
              <w:bottom w:w="0" w:type="dxa"/>
              <w:right w:w="144" w:type="dxa"/>
            </w:tcMar>
            <w:vAlign w:val="center"/>
          </w:tcPr>
          <w:p w14:paraId="441FA2AF" w14:textId="77777777" w:rsidR="00276DFF" w:rsidRPr="0091370D" w:rsidRDefault="00276DFF">
            <w:pPr>
              <w:rPr>
                <w:rFonts w:ascii="Avenir Next Regular" w:hAnsi="Avenir Next Regular"/>
                <w:sz w:val="22"/>
                <w:szCs w:val="22"/>
                <w:lang w:val="pl-PL"/>
              </w:rPr>
            </w:pPr>
          </w:p>
        </w:tc>
        <w:tc>
          <w:tcPr>
            <w:tcW w:w="4997" w:type="dxa"/>
            <w:tcBorders>
              <w:top w:val="single" w:sz="2" w:space="0" w:color="000000"/>
              <w:left w:val="single" w:sz="2" w:space="0" w:color="000000"/>
              <w:bottom w:val="single" w:sz="2" w:space="0" w:color="000000"/>
              <w:right w:val="single" w:sz="2" w:space="0" w:color="000000"/>
            </w:tcBorders>
            <w:shd w:val="clear" w:color="auto" w:fill="auto"/>
            <w:tcMar>
              <w:top w:w="0" w:type="dxa"/>
              <w:left w:w="144" w:type="dxa"/>
              <w:bottom w:w="0" w:type="dxa"/>
              <w:right w:w="144" w:type="dxa"/>
            </w:tcMar>
            <w:vAlign w:val="center"/>
          </w:tcPr>
          <w:p w14:paraId="0CB0F49C" w14:textId="77777777" w:rsidR="00276DFF" w:rsidRPr="0091370D" w:rsidRDefault="00276DFF">
            <w:pPr>
              <w:rPr>
                <w:rFonts w:ascii="Avenir Next Regular" w:hAnsi="Avenir Next Regular"/>
                <w:sz w:val="22"/>
                <w:szCs w:val="22"/>
                <w:lang w:val="pl-PL"/>
              </w:rPr>
            </w:pPr>
          </w:p>
        </w:tc>
      </w:tr>
      <w:tr w:rsidR="00276DFF" w:rsidRPr="0091370D" w14:paraId="7ADF6B9A" w14:textId="77777777">
        <w:trPr>
          <w:trHeight w:val="400"/>
        </w:trPr>
        <w:tc>
          <w:tcPr>
            <w:tcW w:w="4635" w:type="dxa"/>
            <w:tcBorders>
              <w:top w:val="single" w:sz="2" w:space="0" w:color="000000"/>
              <w:left w:val="single" w:sz="2" w:space="0" w:color="000000"/>
              <w:bottom w:val="single" w:sz="2" w:space="0" w:color="000000"/>
              <w:right w:val="single" w:sz="2" w:space="0" w:color="000000"/>
            </w:tcBorders>
            <w:shd w:val="clear" w:color="auto" w:fill="EEEEEE"/>
            <w:tcMar>
              <w:top w:w="0" w:type="dxa"/>
              <w:left w:w="144" w:type="dxa"/>
              <w:bottom w:w="0" w:type="dxa"/>
              <w:right w:w="144" w:type="dxa"/>
            </w:tcMar>
            <w:vAlign w:val="center"/>
          </w:tcPr>
          <w:p w14:paraId="7A83EC9A" w14:textId="77777777" w:rsidR="00276DFF" w:rsidRPr="0091370D" w:rsidRDefault="00000000">
            <w:pPr>
              <w:pStyle w:val="Styltabeli2"/>
              <w:suppressAutoHyphens/>
              <w:spacing w:after="213" w:line="313" w:lineRule="atLeast"/>
              <w:jc w:val="center"/>
              <w:rPr>
                <w:rFonts w:ascii="Avenir Next Regular" w:hAnsi="Avenir Next Regular"/>
                <w:sz w:val="22"/>
                <w:szCs w:val="22"/>
              </w:rPr>
            </w:pPr>
            <w:r w:rsidRPr="0091370D">
              <w:rPr>
                <w:rFonts w:ascii="Avenir Next Regular" w:hAnsi="Avenir Next Regular"/>
                <w:b/>
                <w:bCs/>
                <w:sz w:val="22"/>
                <w:szCs w:val="22"/>
              </w:rPr>
              <w:t>Strona Ujawniająca</w:t>
            </w:r>
          </w:p>
        </w:tc>
        <w:tc>
          <w:tcPr>
            <w:tcW w:w="4997" w:type="dxa"/>
            <w:tcBorders>
              <w:top w:val="single" w:sz="2" w:space="0" w:color="000000"/>
              <w:left w:val="single" w:sz="2" w:space="0" w:color="000000"/>
              <w:bottom w:val="single" w:sz="2" w:space="0" w:color="000000"/>
              <w:right w:val="single" w:sz="2" w:space="0" w:color="000000"/>
            </w:tcBorders>
            <w:shd w:val="clear" w:color="auto" w:fill="EEEEEE"/>
            <w:tcMar>
              <w:top w:w="0" w:type="dxa"/>
              <w:left w:w="144" w:type="dxa"/>
              <w:bottom w:w="0" w:type="dxa"/>
              <w:right w:w="144" w:type="dxa"/>
            </w:tcMar>
            <w:vAlign w:val="center"/>
          </w:tcPr>
          <w:p w14:paraId="3218C236" w14:textId="77777777" w:rsidR="00276DFF" w:rsidRPr="0091370D" w:rsidRDefault="00000000">
            <w:pPr>
              <w:pStyle w:val="Styltabeli2"/>
              <w:suppressAutoHyphens/>
              <w:spacing w:after="213" w:line="313" w:lineRule="atLeast"/>
              <w:jc w:val="center"/>
              <w:rPr>
                <w:rFonts w:ascii="Avenir Next Regular" w:hAnsi="Avenir Next Regular"/>
                <w:sz w:val="22"/>
                <w:szCs w:val="22"/>
              </w:rPr>
            </w:pPr>
            <w:r w:rsidRPr="0091370D">
              <w:rPr>
                <w:rFonts w:ascii="Avenir Next Regular" w:hAnsi="Avenir Next Regular"/>
                <w:b/>
                <w:bCs/>
                <w:sz w:val="22"/>
                <w:szCs w:val="22"/>
              </w:rPr>
              <w:t>Strona Otrzymująca</w:t>
            </w:r>
          </w:p>
        </w:tc>
      </w:tr>
    </w:tbl>
    <w:p w14:paraId="682FF8EA" w14:textId="77777777" w:rsidR="00276DFF" w:rsidRPr="0091370D" w:rsidRDefault="00276DFF">
      <w:pPr>
        <w:pStyle w:val="Domylne"/>
        <w:suppressAutoHyphens/>
        <w:spacing w:after="213" w:line="85" w:lineRule="atLeast"/>
        <w:rPr>
          <w:rFonts w:ascii="Avenir Next Regular" w:eastAsia="Avenir Next Regular" w:hAnsi="Avenir Next Regular" w:cs="Avenir Next Regular"/>
        </w:rPr>
      </w:pPr>
    </w:p>
    <w:p w14:paraId="4A830446" w14:textId="77777777" w:rsidR="00D7515D" w:rsidRPr="0091370D" w:rsidRDefault="00000000" w:rsidP="00D7515D">
      <w:pPr>
        <w:pStyle w:val="Domylne"/>
        <w:suppressAutoHyphens/>
        <w:spacing w:after="213" w:line="85" w:lineRule="atLeast"/>
        <w:rPr>
          <w:rFonts w:ascii="Avenir Next Regular" w:hAnsi="Avenir Next Regular"/>
        </w:rPr>
        <w:sectPr w:rsidR="00D7515D" w:rsidRPr="0091370D">
          <w:headerReference w:type="default" r:id="rId7"/>
          <w:footerReference w:type="default" r:id="rId8"/>
          <w:pgSz w:w="11906" w:h="16838"/>
          <w:pgMar w:top="1134" w:right="1134" w:bottom="1134" w:left="1134" w:header="709" w:footer="850" w:gutter="0"/>
          <w:cols w:space="720"/>
        </w:sectPr>
      </w:pPr>
      <w:r w:rsidRPr="0091370D">
        <w:rPr>
          <w:rFonts w:ascii="Avenir Next Regular" w:hAnsi="Avenir Next Regular"/>
        </w:rPr>
        <w:t> </w:t>
      </w:r>
    </w:p>
    <w:p w14:paraId="202C483E" w14:textId="5050E58C" w:rsidR="00D7515D" w:rsidRPr="0091370D" w:rsidRDefault="00D7515D" w:rsidP="00D7515D">
      <w:pPr>
        <w:pStyle w:val="Domylne"/>
        <w:suppressAutoHyphens/>
        <w:spacing w:after="213" w:line="85" w:lineRule="atLeast"/>
        <w:rPr>
          <w:rStyle w:val="Brak"/>
          <w:rFonts w:ascii="Avenir Next Regular" w:hAnsi="Avenir Next Regular"/>
        </w:rPr>
      </w:pPr>
    </w:p>
    <w:p w14:paraId="08E5004F" w14:textId="33AA1D21" w:rsidR="00D7515D" w:rsidRPr="0091370D" w:rsidRDefault="00D7515D" w:rsidP="00D7515D">
      <w:pPr>
        <w:pStyle w:val="Domylne"/>
        <w:suppressAutoHyphens/>
        <w:spacing w:after="213" w:line="85" w:lineRule="atLeast"/>
        <w:jc w:val="center"/>
        <w:rPr>
          <w:rStyle w:val="Brak"/>
          <w:rFonts w:ascii="Avenir Next Regular" w:hAnsi="Avenir Next Regular"/>
        </w:rPr>
      </w:pPr>
      <w:r w:rsidRPr="0091370D">
        <w:rPr>
          <w:rStyle w:val="Brak"/>
          <w:rFonts w:ascii="Avenir Next Regular" w:hAnsi="Avenir Next Regular"/>
          <w:b/>
          <w:bCs/>
          <w:lang w:val="de-DE"/>
        </w:rPr>
        <w:t>INFORMACJA O PRZETWARZANIU DANYCH OSOBOWYCH</w:t>
      </w:r>
    </w:p>
    <w:p w14:paraId="5449957D" w14:textId="77777777" w:rsidR="00D7515D" w:rsidRPr="0091370D" w:rsidRDefault="00D7515D" w:rsidP="00D7515D">
      <w:pPr>
        <w:jc w:val="center"/>
        <w:rPr>
          <w:rStyle w:val="Brak"/>
          <w:rFonts w:ascii="Avenir Next Regular" w:eastAsia="Tahoma" w:hAnsi="Avenir Next Regular" w:cs="Tahoma"/>
          <w:sz w:val="22"/>
          <w:szCs w:val="22"/>
        </w:rPr>
      </w:pPr>
    </w:p>
    <w:p w14:paraId="25F8BE7E" w14:textId="618C608A" w:rsidR="00D7515D" w:rsidRPr="0091370D" w:rsidRDefault="00D7515D" w:rsidP="00D7515D">
      <w:pPr>
        <w:numPr>
          <w:ilvl w:val="0"/>
          <w:numId w:val="10"/>
        </w:numPr>
        <w:suppressAutoHyphens/>
        <w:jc w:val="both"/>
        <w:rPr>
          <w:rFonts w:ascii="Avenir Next Regular" w:hAnsi="Avenir Next Regular"/>
          <w:sz w:val="22"/>
          <w:szCs w:val="22"/>
          <w:lang w:val="pl-PL"/>
        </w:rPr>
      </w:pPr>
      <w:r w:rsidRPr="0091370D">
        <w:rPr>
          <w:rStyle w:val="Brak"/>
          <w:rFonts w:ascii="Avenir Next Regular" w:hAnsi="Avenir Next Regular"/>
          <w:sz w:val="22"/>
          <w:szCs w:val="22"/>
          <w:lang w:val="pl-PL"/>
        </w:rPr>
        <w:t>Administratorem danych osobowych w rozumieniu Rozporządzenia Parlamentu Europejskiego i Rady (UE) 2016/679 z dnia 27 kwietnia 2016 r. w sprawie ochrony os</w:t>
      </w:r>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 xml:space="preserve">b fizycznych w związku z przetwarzaniem danych osobowych i w sprawie swobodnego przepływu takich danych oraz uchylenia dyrektywy 95/46/WE (dalej jako RODO) jest Kebella sp. z o.o., ul. Kościuszki 38/9, 40-048 Katowice, wpisana do rejestru </w:t>
      </w:r>
      <w:proofErr w:type="spellStart"/>
      <w:r w:rsidRPr="0091370D">
        <w:rPr>
          <w:rStyle w:val="Brak"/>
          <w:rFonts w:ascii="Avenir Next Regular" w:hAnsi="Avenir Next Regular"/>
          <w:sz w:val="22"/>
          <w:szCs w:val="22"/>
          <w:lang w:val="pl-PL"/>
        </w:rPr>
        <w:t>przedsiębiorc</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w prowadzonego przez Sąd Rejonowy Katowice-</w:t>
      </w:r>
      <w:proofErr w:type="spellStart"/>
      <w:r w:rsidRPr="0091370D">
        <w:rPr>
          <w:rStyle w:val="Brak"/>
          <w:rFonts w:ascii="Avenir Next Regular" w:hAnsi="Avenir Next Regular"/>
          <w:sz w:val="22"/>
          <w:szCs w:val="22"/>
          <w:lang w:val="pl-PL"/>
        </w:rPr>
        <w:t>Wsch</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d w Katowicach pod nr KRS 0000797869, NIP 7272838198, REGON 384036262.</w:t>
      </w:r>
    </w:p>
    <w:p w14:paraId="52B0B8B2" w14:textId="77777777" w:rsidR="00D7515D" w:rsidRPr="0091370D" w:rsidRDefault="00D7515D" w:rsidP="00D7515D">
      <w:pPr>
        <w:numPr>
          <w:ilvl w:val="0"/>
          <w:numId w:val="10"/>
        </w:numPr>
        <w:suppressAutoHyphens/>
        <w:jc w:val="both"/>
        <w:rPr>
          <w:rFonts w:ascii="Avenir Next Regular" w:hAnsi="Avenir Next Regular"/>
          <w:sz w:val="22"/>
          <w:szCs w:val="22"/>
          <w:lang w:val="pl-PL"/>
        </w:rPr>
      </w:pPr>
      <w:r w:rsidRPr="0091370D">
        <w:rPr>
          <w:rStyle w:val="Brak"/>
          <w:rFonts w:ascii="Avenir Next Regular" w:hAnsi="Avenir Next Regular"/>
          <w:sz w:val="22"/>
          <w:szCs w:val="22"/>
          <w:lang w:val="pl-PL"/>
        </w:rPr>
        <w:t>Dane osobowe kontrahenta, jego przedstawicieli, pełnomocnik</w:t>
      </w:r>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w, pracownik</w:t>
      </w:r>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w i innych os</w:t>
      </w:r>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 xml:space="preserve">b działających w jego imieniu, obejmujące w </w:t>
      </w:r>
      <w:proofErr w:type="spellStart"/>
      <w:r w:rsidRPr="0091370D">
        <w:rPr>
          <w:rStyle w:val="Brak"/>
          <w:rFonts w:ascii="Avenir Next Regular" w:hAnsi="Avenir Next Regular"/>
          <w:sz w:val="22"/>
          <w:szCs w:val="22"/>
          <w:lang w:val="pl-PL"/>
        </w:rPr>
        <w:t>szczeg</w:t>
      </w:r>
      <w:proofErr w:type="spellEnd"/>
      <w:r w:rsidRPr="0091370D">
        <w:rPr>
          <w:rStyle w:val="Brak"/>
          <w:rFonts w:ascii="Avenir Next Regular" w:hAnsi="Avenir Next Regular"/>
          <w:sz w:val="22"/>
          <w:szCs w:val="22"/>
          <w:lang w:val="es-ES_tradnl"/>
        </w:rPr>
        <w:t>ó</w:t>
      </w:r>
      <w:proofErr w:type="spellStart"/>
      <w:r w:rsidRPr="0091370D">
        <w:rPr>
          <w:rStyle w:val="Brak"/>
          <w:rFonts w:ascii="Avenir Next Regular" w:hAnsi="Avenir Next Regular"/>
          <w:sz w:val="22"/>
          <w:szCs w:val="22"/>
          <w:lang w:val="pl-PL"/>
        </w:rPr>
        <w:t>lności</w:t>
      </w:r>
      <w:proofErr w:type="spellEnd"/>
      <w:r w:rsidRPr="0091370D">
        <w:rPr>
          <w:rStyle w:val="Brak"/>
          <w:rFonts w:ascii="Avenir Next Regular" w:hAnsi="Avenir Next Regular"/>
          <w:sz w:val="22"/>
          <w:szCs w:val="22"/>
          <w:lang w:val="pl-PL"/>
        </w:rPr>
        <w:t xml:space="preserve"> imię, nazwisko, adres, nr telefonu oraz adres poczty elektronicznej, będą przetwarzane przez Administratora w następującym zakresie:</w:t>
      </w:r>
    </w:p>
    <w:p w14:paraId="60AA6518" w14:textId="77777777" w:rsidR="00D7515D" w:rsidRPr="0091370D" w:rsidRDefault="00D7515D" w:rsidP="00D7515D">
      <w:pPr>
        <w:numPr>
          <w:ilvl w:val="1"/>
          <w:numId w:val="10"/>
        </w:numPr>
        <w:suppressAutoHyphens/>
        <w:jc w:val="both"/>
        <w:rPr>
          <w:rFonts w:ascii="Avenir Next Regular" w:hAnsi="Avenir Next Regular"/>
          <w:sz w:val="22"/>
          <w:szCs w:val="22"/>
          <w:lang w:val="pl-PL"/>
        </w:rPr>
      </w:pPr>
      <w:r w:rsidRPr="0091370D">
        <w:rPr>
          <w:rStyle w:val="Brak"/>
          <w:rFonts w:ascii="Avenir Next Regular" w:hAnsi="Avenir Next Regular"/>
          <w:sz w:val="22"/>
          <w:szCs w:val="22"/>
          <w:lang w:val="pl-PL"/>
        </w:rPr>
        <w:t xml:space="preserve">w celu wykonania umowy, </w:t>
      </w:r>
      <w:proofErr w:type="spellStart"/>
      <w:r w:rsidRPr="0091370D">
        <w:rPr>
          <w:rStyle w:val="Brak"/>
          <w:rFonts w:ascii="Avenir Next Regular" w:hAnsi="Avenir Next Regular"/>
          <w:sz w:val="22"/>
          <w:szCs w:val="22"/>
          <w:lang w:val="pl-PL"/>
        </w:rPr>
        <w:t>kt</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rej stroną jest kontrahent (art. 6 ust. 1 lit. b) RODO),</w:t>
      </w:r>
    </w:p>
    <w:p w14:paraId="03F54129" w14:textId="77777777" w:rsidR="00D7515D" w:rsidRPr="0091370D" w:rsidRDefault="00D7515D" w:rsidP="00D7515D">
      <w:pPr>
        <w:numPr>
          <w:ilvl w:val="1"/>
          <w:numId w:val="10"/>
        </w:numPr>
        <w:suppressAutoHyphens/>
        <w:jc w:val="both"/>
        <w:rPr>
          <w:rFonts w:ascii="Avenir Next Regular" w:hAnsi="Avenir Next Regular"/>
          <w:sz w:val="22"/>
          <w:szCs w:val="22"/>
          <w:lang w:val="pl-PL"/>
        </w:rPr>
      </w:pPr>
      <w:r w:rsidRPr="0091370D">
        <w:rPr>
          <w:rStyle w:val="Brak"/>
          <w:rFonts w:ascii="Avenir Next Regular" w:hAnsi="Avenir Next Regular"/>
          <w:sz w:val="22"/>
          <w:szCs w:val="22"/>
          <w:lang w:val="pl-PL"/>
        </w:rPr>
        <w:t xml:space="preserve">w celu wypełnienia </w:t>
      </w:r>
      <w:proofErr w:type="spellStart"/>
      <w:r w:rsidRPr="0091370D">
        <w:rPr>
          <w:rStyle w:val="Brak"/>
          <w:rFonts w:ascii="Avenir Next Regular" w:hAnsi="Avenir Next Regular"/>
          <w:sz w:val="22"/>
          <w:szCs w:val="22"/>
          <w:lang w:val="pl-PL"/>
        </w:rPr>
        <w:t>obowiązk</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 xml:space="preserve">w prawnych ciążących na administratorze, w tym </w:t>
      </w:r>
      <w:proofErr w:type="spellStart"/>
      <w:r w:rsidRPr="0091370D">
        <w:rPr>
          <w:rStyle w:val="Brak"/>
          <w:rFonts w:ascii="Avenir Next Regular" w:hAnsi="Avenir Next Regular"/>
          <w:sz w:val="22"/>
          <w:szCs w:val="22"/>
          <w:lang w:val="pl-PL"/>
        </w:rPr>
        <w:t>obowiązk</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w podatkowych i rachunkowych (art. 6 ust. 1 lit. c) RODO),</w:t>
      </w:r>
    </w:p>
    <w:p w14:paraId="72D16389" w14:textId="77777777" w:rsidR="00D7515D" w:rsidRPr="0091370D" w:rsidRDefault="00D7515D" w:rsidP="00D7515D">
      <w:pPr>
        <w:numPr>
          <w:ilvl w:val="1"/>
          <w:numId w:val="10"/>
        </w:numPr>
        <w:suppressAutoHyphens/>
        <w:jc w:val="both"/>
        <w:rPr>
          <w:rFonts w:ascii="Avenir Next Regular" w:hAnsi="Avenir Next Regular"/>
          <w:sz w:val="22"/>
          <w:szCs w:val="22"/>
          <w:lang w:val="pl-PL"/>
        </w:rPr>
      </w:pPr>
      <w:r w:rsidRPr="0091370D">
        <w:rPr>
          <w:rStyle w:val="Brak"/>
          <w:rFonts w:ascii="Avenir Next Regular" w:hAnsi="Avenir Next Regular"/>
          <w:sz w:val="22"/>
          <w:szCs w:val="22"/>
          <w:lang w:val="pl-PL"/>
        </w:rPr>
        <w:t>w celach wynikających z prawnie uzasadnionych interes</w:t>
      </w:r>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w realizowanych przez administratora, w tym marketingu bezpośredniego oraz dochodzenia i obrony przed ewentualnymi roszczeniami (art. 6 ust. 1 lit. f) RODO).</w:t>
      </w:r>
    </w:p>
    <w:p w14:paraId="65E46DF6" w14:textId="77777777" w:rsidR="00D7515D" w:rsidRPr="0091370D" w:rsidRDefault="00D7515D" w:rsidP="00D7515D">
      <w:pPr>
        <w:numPr>
          <w:ilvl w:val="0"/>
          <w:numId w:val="10"/>
        </w:numPr>
        <w:suppressAutoHyphens/>
        <w:jc w:val="both"/>
        <w:rPr>
          <w:rFonts w:ascii="Avenir Next Regular" w:hAnsi="Avenir Next Regular"/>
          <w:sz w:val="22"/>
          <w:szCs w:val="22"/>
          <w:lang w:val="pl-PL"/>
        </w:rPr>
      </w:pPr>
      <w:r w:rsidRPr="0091370D">
        <w:rPr>
          <w:rStyle w:val="Brak"/>
          <w:rFonts w:ascii="Avenir Next Regular" w:hAnsi="Avenir Next Regular"/>
          <w:sz w:val="22"/>
          <w:szCs w:val="22"/>
          <w:lang w:val="pl-PL"/>
        </w:rPr>
        <w:t xml:space="preserve">Dane osobowe będą przetwarzane przez cały okres obowiązywania umowy, jak też przez kolejne 6 lat od końca roku, w </w:t>
      </w:r>
      <w:proofErr w:type="spellStart"/>
      <w:r w:rsidRPr="0091370D">
        <w:rPr>
          <w:rStyle w:val="Brak"/>
          <w:rFonts w:ascii="Avenir Next Regular" w:hAnsi="Avenir Next Regular"/>
          <w:sz w:val="22"/>
          <w:szCs w:val="22"/>
          <w:lang w:val="pl-PL"/>
        </w:rPr>
        <w:t>kt</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rym umowa zostanie zakończona, chyba że wystąpią okoliczności uzasadniają</w:t>
      </w:r>
      <w:r w:rsidRPr="0091370D">
        <w:rPr>
          <w:rStyle w:val="Brak"/>
          <w:rFonts w:ascii="Avenir Next Regular" w:hAnsi="Avenir Next Regular"/>
          <w:sz w:val="22"/>
          <w:szCs w:val="22"/>
          <w:lang w:val="fr-FR"/>
        </w:rPr>
        <w:t>ce d</w:t>
      </w:r>
      <w:proofErr w:type="spellStart"/>
      <w:r w:rsidRPr="0091370D">
        <w:rPr>
          <w:rStyle w:val="Brak"/>
          <w:rFonts w:ascii="Avenir Next Regular" w:hAnsi="Avenir Next Regular"/>
          <w:sz w:val="22"/>
          <w:szCs w:val="22"/>
          <w:lang w:val="pl-PL"/>
        </w:rPr>
        <w:t>łuższy</w:t>
      </w:r>
      <w:proofErr w:type="spellEnd"/>
      <w:r w:rsidRPr="0091370D">
        <w:rPr>
          <w:rStyle w:val="Brak"/>
          <w:rFonts w:ascii="Avenir Next Regular" w:hAnsi="Avenir Next Regular"/>
          <w:sz w:val="22"/>
          <w:szCs w:val="22"/>
          <w:lang w:val="pl-PL"/>
        </w:rPr>
        <w:t xml:space="preserve"> okres przetwarzania danych osobowych, takie jak wszczęcie postępowania przed właściwym organem lub sądem powszechnym.</w:t>
      </w:r>
    </w:p>
    <w:p w14:paraId="075B657D" w14:textId="77777777" w:rsidR="00D7515D" w:rsidRPr="0091370D" w:rsidRDefault="00D7515D" w:rsidP="00D7515D">
      <w:pPr>
        <w:numPr>
          <w:ilvl w:val="0"/>
          <w:numId w:val="10"/>
        </w:numPr>
        <w:suppressAutoHyphens/>
        <w:jc w:val="both"/>
        <w:rPr>
          <w:rFonts w:ascii="Avenir Next Regular" w:hAnsi="Avenir Next Regular"/>
          <w:sz w:val="22"/>
          <w:szCs w:val="22"/>
          <w:lang w:val="pl-PL"/>
        </w:rPr>
      </w:pPr>
      <w:r w:rsidRPr="0091370D">
        <w:rPr>
          <w:rStyle w:val="Brak"/>
          <w:rFonts w:ascii="Avenir Next Regular" w:hAnsi="Avenir Next Regular"/>
          <w:sz w:val="22"/>
          <w:szCs w:val="22"/>
          <w:lang w:val="pl-PL"/>
        </w:rPr>
        <w:t xml:space="preserve">Administrator informuje, że podanie danych osobowych jest dobrowolne, ale niezbędne dla zawarcia i realizacji umowy. Osobom, </w:t>
      </w:r>
      <w:proofErr w:type="spellStart"/>
      <w:r w:rsidRPr="0091370D">
        <w:rPr>
          <w:rStyle w:val="Brak"/>
          <w:rFonts w:ascii="Avenir Next Regular" w:hAnsi="Avenir Next Regular"/>
          <w:sz w:val="22"/>
          <w:szCs w:val="22"/>
          <w:lang w:val="pl-PL"/>
        </w:rPr>
        <w:t>kt</w:t>
      </w:r>
      <w:proofErr w:type="spellEnd"/>
      <w:r w:rsidRPr="0091370D">
        <w:rPr>
          <w:rStyle w:val="Brak"/>
          <w:rFonts w:ascii="Avenir Next Regular" w:hAnsi="Avenir Next Regular"/>
          <w:sz w:val="22"/>
          <w:szCs w:val="22"/>
          <w:lang w:val="es-ES_tradnl"/>
        </w:rPr>
        <w:t>ó</w:t>
      </w:r>
      <w:proofErr w:type="spellStart"/>
      <w:r w:rsidRPr="0091370D">
        <w:rPr>
          <w:rStyle w:val="Brak"/>
          <w:rFonts w:ascii="Avenir Next Regular" w:hAnsi="Avenir Next Regular"/>
          <w:sz w:val="22"/>
          <w:szCs w:val="22"/>
          <w:lang w:val="pl-PL"/>
        </w:rPr>
        <w:t>rych</w:t>
      </w:r>
      <w:proofErr w:type="spellEnd"/>
      <w:r w:rsidRPr="0091370D">
        <w:rPr>
          <w:rStyle w:val="Brak"/>
          <w:rFonts w:ascii="Avenir Next Regular" w:hAnsi="Avenir Next Regular"/>
          <w:sz w:val="22"/>
          <w:szCs w:val="22"/>
          <w:lang w:val="pl-PL"/>
        </w:rPr>
        <w:t xml:space="preserve"> dane dotyczą przysługuje prawo dostępu do danych, ich sprostowania, usunięcia lub ograniczenia przetwarzania lub o prawie do wniesienia sprzeciwu wobec przetwarzania, jak też prawo do przenoszenia danych.</w:t>
      </w:r>
    </w:p>
    <w:p w14:paraId="58512E32" w14:textId="77777777" w:rsidR="00D7515D" w:rsidRPr="0091370D" w:rsidRDefault="00D7515D" w:rsidP="00D7515D">
      <w:pPr>
        <w:numPr>
          <w:ilvl w:val="0"/>
          <w:numId w:val="10"/>
        </w:numPr>
        <w:suppressAutoHyphens/>
        <w:jc w:val="both"/>
        <w:rPr>
          <w:rFonts w:ascii="Avenir Next Regular" w:hAnsi="Avenir Next Regular"/>
          <w:sz w:val="22"/>
          <w:szCs w:val="22"/>
          <w:lang w:val="pl-PL"/>
        </w:rPr>
      </w:pPr>
      <w:r w:rsidRPr="0091370D">
        <w:rPr>
          <w:rStyle w:val="Brak"/>
          <w:rFonts w:ascii="Avenir Next Regular" w:hAnsi="Avenir Next Regular"/>
          <w:sz w:val="22"/>
          <w:szCs w:val="22"/>
          <w:lang w:val="pl-PL"/>
        </w:rPr>
        <w:t xml:space="preserve">Administrator nie przekazuje danych osobowych innym podmiotom. Jednocześnie Administrator informuje, że powierza do przetwarzania dane podmiotom, z </w:t>
      </w:r>
      <w:proofErr w:type="spellStart"/>
      <w:r w:rsidRPr="0091370D">
        <w:rPr>
          <w:rStyle w:val="Brak"/>
          <w:rFonts w:ascii="Avenir Next Regular" w:hAnsi="Avenir Next Regular"/>
          <w:sz w:val="22"/>
          <w:szCs w:val="22"/>
          <w:lang w:val="pl-PL"/>
        </w:rPr>
        <w:t>kt</w:t>
      </w:r>
      <w:proofErr w:type="spellEnd"/>
      <w:r w:rsidRPr="0091370D">
        <w:rPr>
          <w:rStyle w:val="Brak"/>
          <w:rFonts w:ascii="Avenir Next Regular" w:hAnsi="Avenir Next Regular"/>
          <w:sz w:val="22"/>
          <w:szCs w:val="22"/>
          <w:lang w:val="es-ES_tradnl"/>
        </w:rPr>
        <w:t>ó</w:t>
      </w:r>
      <w:proofErr w:type="spellStart"/>
      <w:r w:rsidRPr="0091370D">
        <w:rPr>
          <w:rStyle w:val="Brak"/>
          <w:rFonts w:ascii="Avenir Next Regular" w:hAnsi="Avenir Next Regular"/>
          <w:sz w:val="22"/>
          <w:szCs w:val="22"/>
          <w:lang w:val="pl-PL"/>
        </w:rPr>
        <w:t>rymi</w:t>
      </w:r>
      <w:proofErr w:type="spellEnd"/>
      <w:r w:rsidRPr="0091370D">
        <w:rPr>
          <w:rStyle w:val="Brak"/>
          <w:rFonts w:ascii="Avenir Next Regular" w:hAnsi="Avenir Next Regular"/>
          <w:sz w:val="22"/>
          <w:szCs w:val="22"/>
          <w:lang w:val="pl-PL"/>
        </w:rPr>
        <w:t xml:space="preserve"> na stałe współpracuje, a </w:t>
      </w:r>
      <w:proofErr w:type="spellStart"/>
      <w:r w:rsidRPr="0091370D">
        <w:rPr>
          <w:rStyle w:val="Brak"/>
          <w:rFonts w:ascii="Avenir Next Regular" w:hAnsi="Avenir Next Regular"/>
          <w:sz w:val="22"/>
          <w:szCs w:val="22"/>
          <w:lang w:val="pl-PL"/>
        </w:rPr>
        <w:t>kt</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 xml:space="preserve">re odpowiadają za jego obsługę informatyczną, księgową i prawną. Podmioty te działają na podstawie </w:t>
      </w:r>
      <w:proofErr w:type="spellStart"/>
      <w:r w:rsidRPr="0091370D">
        <w:rPr>
          <w:rStyle w:val="Brak"/>
          <w:rFonts w:ascii="Avenir Next Regular" w:hAnsi="Avenir Next Regular"/>
          <w:sz w:val="22"/>
          <w:szCs w:val="22"/>
          <w:lang w:val="pl-PL"/>
        </w:rPr>
        <w:t>um</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lang w:val="pl-PL"/>
        </w:rPr>
        <w:t>w z Administratorem i na r</w:t>
      </w:r>
      <w:r w:rsidRPr="0091370D">
        <w:rPr>
          <w:rStyle w:val="Brak"/>
          <w:rFonts w:ascii="Avenir Next Regular" w:hAnsi="Avenir Next Regular"/>
          <w:sz w:val="22"/>
          <w:szCs w:val="22"/>
          <w:lang w:val="es-ES_tradnl"/>
        </w:rPr>
        <w:t>ó</w:t>
      </w:r>
      <w:proofErr w:type="spellStart"/>
      <w:r w:rsidRPr="0091370D">
        <w:rPr>
          <w:rStyle w:val="Brak"/>
          <w:rFonts w:ascii="Avenir Next Regular" w:hAnsi="Avenir Next Regular"/>
          <w:sz w:val="22"/>
          <w:szCs w:val="22"/>
          <w:lang w:val="pl-PL"/>
        </w:rPr>
        <w:t>wni</w:t>
      </w:r>
      <w:proofErr w:type="spellEnd"/>
      <w:r w:rsidRPr="0091370D">
        <w:rPr>
          <w:rStyle w:val="Brak"/>
          <w:rFonts w:ascii="Avenir Next Regular" w:hAnsi="Avenir Next Regular"/>
          <w:sz w:val="22"/>
          <w:szCs w:val="22"/>
          <w:lang w:val="pl-PL"/>
        </w:rPr>
        <w:t xml:space="preserve"> z Administratorem są zobowiązane do ochrony danych osobowych.</w:t>
      </w:r>
    </w:p>
    <w:p w14:paraId="3D662070" w14:textId="77777777" w:rsidR="00D7515D" w:rsidRPr="0091370D" w:rsidRDefault="00D7515D" w:rsidP="00D7515D">
      <w:pPr>
        <w:numPr>
          <w:ilvl w:val="0"/>
          <w:numId w:val="10"/>
        </w:numPr>
        <w:suppressAutoHyphens/>
        <w:jc w:val="both"/>
        <w:rPr>
          <w:rFonts w:ascii="Avenir Next Regular" w:hAnsi="Avenir Next Regular"/>
          <w:sz w:val="22"/>
          <w:szCs w:val="22"/>
          <w:lang w:val="pl-PL"/>
        </w:rPr>
      </w:pPr>
      <w:r w:rsidRPr="0091370D">
        <w:rPr>
          <w:rStyle w:val="Brak"/>
          <w:rFonts w:ascii="Avenir Next Regular" w:hAnsi="Avenir Next Regular"/>
          <w:sz w:val="22"/>
          <w:szCs w:val="22"/>
          <w:lang w:val="pl-PL"/>
        </w:rPr>
        <w:t>Administrator nie przekazuje danych osobowych</w:t>
      </w:r>
      <w:bookmarkStart w:id="0" w:name="mainform253Afullcontentdocumentview"/>
      <w:bookmarkEnd w:id="0"/>
      <w:r w:rsidRPr="0091370D">
        <w:rPr>
          <w:rStyle w:val="Brak"/>
          <w:rFonts w:ascii="Avenir Next Regular" w:hAnsi="Avenir Next Regular"/>
          <w:sz w:val="22"/>
          <w:szCs w:val="22"/>
          <w:lang w:val="pl-PL"/>
        </w:rPr>
        <w:t xml:space="preserve"> </w:t>
      </w:r>
      <w:r w:rsidRPr="0091370D">
        <w:rPr>
          <w:rStyle w:val="Brak"/>
          <w:rFonts w:ascii="Avenir Next Regular" w:hAnsi="Avenir Next Regular"/>
          <w:sz w:val="22"/>
          <w:szCs w:val="22"/>
          <w:lang w:val="pt-PT"/>
        </w:rPr>
        <w:t>do pa</w:t>
      </w:r>
      <w:proofErr w:type="spellStart"/>
      <w:r w:rsidRPr="0091370D">
        <w:rPr>
          <w:rStyle w:val="Brak"/>
          <w:rFonts w:ascii="Avenir Next Regular" w:hAnsi="Avenir Next Regular"/>
          <w:sz w:val="22"/>
          <w:szCs w:val="22"/>
          <w:lang w:val="pl-PL"/>
        </w:rPr>
        <w:t>ństwa</w:t>
      </w:r>
      <w:proofErr w:type="spellEnd"/>
      <w:r w:rsidRPr="0091370D">
        <w:rPr>
          <w:rStyle w:val="Brak"/>
          <w:rFonts w:ascii="Avenir Next Regular" w:hAnsi="Avenir Next Regular"/>
          <w:sz w:val="22"/>
          <w:szCs w:val="22"/>
          <w:lang w:val="pl-PL"/>
        </w:rPr>
        <w:t xml:space="preserve"> trzeciego lub organizacji międzynarodowej, przy czym dane osobowe przechowywane w postaci elektronicznej mogą być przechowywane na serwerach znajdujących się poza granicami RP.</w:t>
      </w:r>
    </w:p>
    <w:p w14:paraId="11F72E39" w14:textId="77777777" w:rsidR="00D7515D" w:rsidRPr="0091370D" w:rsidRDefault="00D7515D" w:rsidP="00D7515D">
      <w:pPr>
        <w:pStyle w:val="Tekstpodstawowy"/>
        <w:numPr>
          <w:ilvl w:val="0"/>
          <w:numId w:val="10"/>
        </w:numPr>
        <w:jc w:val="both"/>
        <w:rPr>
          <w:rFonts w:ascii="Avenir Next Regular" w:hAnsi="Avenir Next Regular"/>
          <w:sz w:val="22"/>
          <w:szCs w:val="22"/>
        </w:rPr>
      </w:pPr>
      <w:r w:rsidRPr="0091370D">
        <w:rPr>
          <w:rStyle w:val="Brak"/>
          <w:rFonts w:ascii="Avenir Next Regular" w:hAnsi="Avenir Next Regular"/>
          <w:sz w:val="22"/>
          <w:szCs w:val="22"/>
        </w:rPr>
        <w:t xml:space="preserve">Osoba, </w:t>
      </w:r>
      <w:proofErr w:type="spellStart"/>
      <w:r w:rsidRPr="0091370D">
        <w:rPr>
          <w:rStyle w:val="Brak"/>
          <w:rFonts w:ascii="Avenir Next Regular" w:hAnsi="Avenir Next Regular"/>
          <w:sz w:val="22"/>
          <w:szCs w:val="22"/>
        </w:rPr>
        <w:t>kt</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rPr>
        <w:t xml:space="preserve">rej dane dotyczą, ma prawo wnieść </w:t>
      </w:r>
      <w:r w:rsidRPr="0091370D">
        <w:rPr>
          <w:rStyle w:val="Brak"/>
          <w:rFonts w:ascii="Avenir Next Regular" w:hAnsi="Avenir Next Regular"/>
          <w:sz w:val="22"/>
          <w:szCs w:val="22"/>
          <w:lang w:val="sv-SE"/>
        </w:rPr>
        <w:t>skarg</w:t>
      </w:r>
      <w:r w:rsidRPr="0091370D">
        <w:rPr>
          <w:rStyle w:val="Brak"/>
          <w:rFonts w:ascii="Avenir Next Regular" w:hAnsi="Avenir Next Regular"/>
          <w:sz w:val="22"/>
          <w:szCs w:val="22"/>
        </w:rPr>
        <w:t xml:space="preserve">ę do organu nadzoru, </w:t>
      </w:r>
      <w:proofErr w:type="spellStart"/>
      <w:r w:rsidRPr="0091370D">
        <w:rPr>
          <w:rStyle w:val="Brak"/>
          <w:rFonts w:ascii="Avenir Next Regular" w:hAnsi="Avenir Next Regular"/>
          <w:sz w:val="22"/>
          <w:szCs w:val="22"/>
        </w:rPr>
        <w:t>kt</w:t>
      </w:r>
      <w:proofErr w:type="spellEnd"/>
      <w:r w:rsidRPr="0091370D">
        <w:rPr>
          <w:rStyle w:val="Brak"/>
          <w:rFonts w:ascii="Avenir Next Regular" w:hAnsi="Avenir Next Regular"/>
          <w:sz w:val="22"/>
          <w:szCs w:val="22"/>
          <w:lang w:val="es-ES_tradnl"/>
        </w:rPr>
        <w:t>ó</w:t>
      </w:r>
      <w:r w:rsidRPr="0091370D">
        <w:rPr>
          <w:rStyle w:val="Brak"/>
          <w:rFonts w:ascii="Avenir Next Regular" w:hAnsi="Avenir Next Regular"/>
          <w:sz w:val="22"/>
          <w:szCs w:val="22"/>
        </w:rPr>
        <w:t>rym w Polsce jest Prezes Urzędu Ochrony Danych Osobowych, ul. Stawki 2, 00-193 Warszawa.</w:t>
      </w:r>
    </w:p>
    <w:p w14:paraId="4B1DCC3B" w14:textId="77777777" w:rsidR="00276DFF" w:rsidRPr="0091370D" w:rsidRDefault="00276DFF">
      <w:pPr>
        <w:pStyle w:val="Domylne"/>
        <w:suppressAutoHyphens/>
        <w:spacing w:after="213" w:line="85" w:lineRule="atLeast"/>
        <w:rPr>
          <w:rFonts w:ascii="Avenir Next Regular" w:hAnsi="Avenir Next Regular"/>
        </w:rPr>
      </w:pPr>
    </w:p>
    <w:sectPr w:rsidR="00276DFF" w:rsidRPr="0091370D">
      <w:headerReference w:type="default" r:id="rId9"/>
      <w:footerReference w:type="default" r:id="rId10"/>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41932" w14:textId="77777777" w:rsidR="006D1DEA" w:rsidRDefault="006D1DEA">
      <w:r>
        <w:separator/>
      </w:r>
    </w:p>
  </w:endnote>
  <w:endnote w:type="continuationSeparator" w:id="0">
    <w:p w14:paraId="21C9A39B" w14:textId="77777777" w:rsidR="006D1DEA" w:rsidRDefault="006D1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Avenir Next Regular">
    <w:altName w:val="Cambria"/>
    <w:charset w:val="00"/>
    <w:family w:val="swiss"/>
    <w:pitch w:val="variable"/>
    <w:sig w:usb0="8000002F" w:usb1="5000204A" w:usb2="00000000" w:usb3="00000000" w:csb0="0000009B" w:csb1="00000000"/>
  </w:font>
  <w:font w:name="Avenir Next Ultra Light">
    <w:altName w:val="Calibri"/>
    <w:charset w:val="4D"/>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615A2" w14:textId="395F1871" w:rsidR="00276DFF" w:rsidRDefault="00000000">
    <w:pPr>
      <w:pStyle w:val="Domylne"/>
      <w:tabs>
        <w:tab w:val="center" w:pos="4819"/>
        <w:tab w:val="right" w:pos="9638"/>
      </w:tabs>
      <w:rPr>
        <w:rFonts w:ascii="Avenir Next Regular" w:eastAsia="Avenir Next Regular" w:hAnsi="Avenir Next Regular" w:cs="Avenir Next Regular"/>
        <w:sz w:val="12"/>
        <w:szCs w:val="12"/>
      </w:rPr>
    </w:pPr>
    <w:r>
      <w:rPr>
        <w:rFonts w:ascii="Avenir Next Regular" w:eastAsia="Avenir Next Regular" w:hAnsi="Avenir Next Regular" w:cs="Avenir Next Regular"/>
        <w:sz w:val="12"/>
        <w:szCs w:val="12"/>
      </w:rPr>
      <w:tab/>
    </w:r>
    <w:r>
      <w:rPr>
        <w:rFonts w:ascii="Avenir Next Regular" w:eastAsia="Avenir Next Regular" w:hAnsi="Avenir Next Regular" w:cs="Avenir Next Regular"/>
        <w:sz w:val="12"/>
        <w:szCs w:val="12"/>
      </w:rPr>
      <w:tab/>
    </w:r>
    <w:r>
      <w:rPr>
        <w:rFonts w:ascii="Avenir Next Regular" w:hAnsi="Avenir Next Regular"/>
        <w:sz w:val="12"/>
        <w:szCs w:val="12"/>
      </w:rPr>
      <w:t>www.kebella.pl</w:t>
    </w:r>
  </w:p>
  <w:p w14:paraId="25F892A3" w14:textId="0D437E68" w:rsidR="00276DFF" w:rsidRDefault="00000000">
    <w:pPr>
      <w:pStyle w:val="Domylne"/>
      <w:tabs>
        <w:tab w:val="center" w:pos="4819"/>
        <w:tab w:val="right" w:pos="9638"/>
      </w:tabs>
      <w:rPr>
        <w:rFonts w:ascii="Avenir Next Regular" w:eastAsia="Avenir Next Regular" w:hAnsi="Avenir Next Regular" w:cs="Avenir Next Regular"/>
        <w:sz w:val="12"/>
        <w:szCs w:val="12"/>
      </w:rPr>
    </w:pPr>
    <w:r>
      <w:rPr>
        <w:rFonts w:ascii="Avenir Next Regular" w:eastAsia="Avenir Next Regular" w:hAnsi="Avenir Next Regular" w:cs="Avenir Next Regular"/>
        <w:noProof/>
        <w:sz w:val="10"/>
        <w:szCs w:val="10"/>
      </w:rPr>
      <mc:AlternateContent>
        <mc:Choice Requires="wps">
          <w:drawing>
            <wp:inline distT="0" distB="0" distL="0" distR="0" wp14:anchorId="6DA76793" wp14:editId="4A3D69C3">
              <wp:extent cx="6120057" cy="11814"/>
              <wp:effectExtent l="0" t="0" r="0" b="0"/>
              <wp:docPr id="1073741827" name="officeArt object" descr="Rectangle"/>
              <wp:cNvGraphicFramePr/>
              <a:graphic xmlns:a="http://schemas.openxmlformats.org/drawingml/2006/main">
                <a:graphicData uri="http://schemas.microsoft.com/office/word/2010/wordprocessingShape">
                  <wps:wsp>
                    <wps:cNvSpPr/>
                    <wps:spPr>
                      <a:xfrm>
                        <a:off x="0" y="0"/>
                        <a:ext cx="6120057" cy="11814"/>
                      </a:xfrm>
                      <a:prstGeom prst="rect">
                        <a:avLst/>
                      </a:prstGeom>
                      <a:solidFill>
                        <a:srgbClr val="000000"/>
                      </a:solidFill>
                      <a:ln w="12700" cap="flat">
                        <a:noFill/>
                        <a:miter lim="400000"/>
                      </a:ln>
                      <a:effectLst/>
                    </wps:spPr>
                    <wps:bodyPr/>
                  </wps:wsp>
                </a:graphicData>
              </a:graphic>
            </wp:inline>
          </w:drawing>
        </mc:Choice>
        <mc:Fallback>
          <w:pict>
            <v:rect id="_x0000_s1027" style="visibility:visible;width:481.9pt;height:0.9pt;">
              <v:fill color="#000000" opacity="100.0%" type="solid"/>
              <v:stroke on="f" weight="1.0pt" dashstyle="solid" endcap="flat" miterlimit="400.0%" joinstyle="miter" linestyle="single" startarrow="none" startarrowwidth="medium" startarrowlength="medium" endarrow="none" endarrowwidth="medium" endarrowlength="medium"/>
            </v:rect>
          </w:pict>
        </mc:Fallback>
      </mc:AlternateContent>
    </w:r>
    <w:r>
      <w:rPr>
        <w:rFonts w:ascii="Avenir Next Regular" w:eastAsia="Avenir Next Regular" w:hAnsi="Avenir Next Regular" w:cs="Avenir Next Regular"/>
        <w:sz w:val="12"/>
        <w:szCs w:val="12"/>
      </w:rPr>
      <w:tab/>
    </w:r>
    <w:r>
      <w:rPr>
        <w:rFonts w:ascii="Avenir Next Regular" w:eastAsia="Avenir Next Regular" w:hAnsi="Avenir Next Regular" w:cs="Avenir Next Regular"/>
        <w:sz w:val="12"/>
        <w:szCs w:val="12"/>
      </w:rPr>
      <w:tab/>
    </w:r>
  </w:p>
  <w:p w14:paraId="4C1E4630" w14:textId="77777777" w:rsidR="00276DFF" w:rsidRDefault="00000000">
    <w:pPr>
      <w:pStyle w:val="Domylne"/>
      <w:tabs>
        <w:tab w:val="center" w:pos="4819"/>
        <w:tab w:val="right" w:pos="9638"/>
      </w:tabs>
      <w:rPr>
        <w:rFonts w:ascii="Avenir Next Regular" w:eastAsia="Avenir Next Regular" w:hAnsi="Avenir Next Regular" w:cs="Avenir Next Regular"/>
        <w:sz w:val="12"/>
        <w:szCs w:val="12"/>
      </w:rPr>
    </w:pPr>
    <w:r>
      <w:rPr>
        <w:rFonts w:ascii="Avenir Next Regular" w:hAnsi="Avenir Next Regular"/>
        <w:sz w:val="12"/>
        <w:szCs w:val="12"/>
      </w:rPr>
      <w:t>Kebella Sp. z o. o.</w:t>
    </w:r>
  </w:p>
  <w:p w14:paraId="40778A83" w14:textId="17CC0358" w:rsidR="00276DFF" w:rsidRDefault="00000000" w:rsidP="0091370D">
    <w:pPr>
      <w:pStyle w:val="Domylne"/>
      <w:tabs>
        <w:tab w:val="right" w:pos="9638"/>
      </w:tabs>
      <w:rPr>
        <w:rFonts w:ascii="Avenir Next Regular" w:eastAsia="Avenir Next Regular" w:hAnsi="Avenir Next Regular" w:cs="Avenir Next Regular"/>
        <w:sz w:val="12"/>
        <w:szCs w:val="12"/>
      </w:rPr>
    </w:pPr>
    <w:r>
      <w:rPr>
        <w:rFonts w:ascii="Avenir Next Regular" w:hAnsi="Avenir Next Regular"/>
        <w:sz w:val="12"/>
        <w:szCs w:val="12"/>
      </w:rPr>
      <w:t>Ul. Kościuszki 38/9, 40-048 Katowice</w:t>
    </w:r>
    <w:r w:rsidR="0091370D">
      <w:rPr>
        <w:rFonts w:ascii="Avenir Next Regular" w:hAnsi="Avenir Next Regular"/>
        <w:sz w:val="12"/>
        <w:szCs w:val="12"/>
      </w:rPr>
      <w:tab/>
    </w:r>
    <w:r w:rsidR="0091370D" w:rsidRPr="0091370D">
      <w:rPr>
        <w:rFonts w:ascii="Avenir Next Ultra Light" w:hAnsi="Avenir Next Ultra Light"/>
      </w:rPr>
      <w:t xml:space="preserve">Strona </w:t>
    </w:r>
    <w:r w:rsidR="0091370D" w:rsidRPr="0091370D">
      <w:rPr>
        <w:rFonts w:ascii="Avenir Next Ultra Light" w:eastAsia="Avenir Next Ultra Light" w:hAnsi="Avenir Next Ultra Light" w:cs="Avenir Next Ultra Light"/>
      </w:rPr>
      <w:fldChar w:fldCharType="begin"/>
    </w:r>
    <w:r w:rsidR="0091370D" w:rsidRPr="0091370D">
      <w:rPr>
        <w:rFonts w:ascii="Avenir Next Ultra Light" w:eastAsia="Avenir Next Ultra Light" w:hAnsi="Avenir Next Ultra Light" w:cs="Avenir Next Ultra Light"/>
      </w:rPr>
      <w:instrText xml:space="preserve"> PAGE </w:instrText>
    </w:r>
    <w:r w:rsidR="0091370D" w:rsidRPr="0091370D">
      <w:rPr>
        <w:rFonts w:ascii="Avenir Next Ultra Light" w:eastAsia="Avenir Next Ultra Light" w:hAnsi="Avenir Next Ultra Light" w:cs="Avenir Next Ultra Light"/>
      </w:rPr>
      <w:fldChar w:fldCharType="separate"/>
    </w:r>
    <w:r w:rsidR="0091370D" w:rsidRPr="0091370D">
      <w:rPr>
        <w:rFonts w:ascii="Avenir Next Ultra Light" w:eastAsia="Avenir Next Ultra Light" w:hAnsi="Avenir Next Ultra Light" w:cs="Avenir Next Ultra Light"/>
      </w:rPr>
      <w:t>1</w:t>
    </w:r>
    <w:r w:rsidR="0091370D" w:rsidRPr="0091370D">
      <w:rPr>
        <w:rFonts w:ascii="Avenir Next Ultra Light" w:eastAsia="Avenir Next Ultra Light" w:hAnsi="Avenir Next Ultra Light" w:cs="Avenir Next Ultra Light"/>
      </w:rPr>
      <w:fldChar w:fldCharType="end"/>
    </w:r>
    <w:r w:rsidR="0091370D" w:rsidRPr="0091370D">
      <w:rPr>
        <w:rFonts w:ascii="Avenir Next Ultra Light" w:hAnsi="Avenir Next Ultra Light"/>
      </w:rPr>
      <w:t xml:space="preserve"> z </w:t>
    </w:r>
    <w:r w:rsidR="00F0186B">
      <w:rPr>
        <w:rFonts w:ascii="Avenir Next Ultra Light" w:eastAsia="Avenir Next Ultra Light" w:hAnsi="Avenir Next Ultra Light" w:cs="Avenir Next Ultra Light"/>
      </w:rPr>
      <w:t>7</w:t>
    </w:r>
  </w:p>
  <w:p w14:paraId="45098CB8" w14:textId="77777777" w:rsidR="00276DFF" w:rsidRDefault="00000000">
    <w:pPr>
      <w:pStyle w:val="Domylne"/>
      <w:tabs>
        <w:tab w:val="center" w:pos="4819"/>
        <w:tab w:val="right" w:pos="9638"/>
      </w:tabs>
    </w:pPr>
    <w:r>
      <w:rPr>
        <w:rFonts w:ascii="Avenir Next Regular" w:hAnsi="Avenir Next Regular"/>
        <w:sz w:val="12"/>
        <w:szCs w:val="12"/>
      </w:rPr>
      <w:t>NIP: 7272838198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7DF6" w14:textId="77777777" w:rsidR="00F0186B" w:rsidRDefault="00F0186B">
    <w:pPr>
      <w:pStyle w:val="Domylne"/>
      <w:tabs>
        <w:tab w:val="center" w:pos="4819"/>
        <w:tab w:val="right" w:pos="9638"/>
      </w:tabs>
      <w:rPr>
        <w:rFonts w:ascii="Avenir Next Regular" w:eastAsia="Avenir Next Regular" w:hAnsi="Avenir Next Regular" w:cs="Avenir Next Regular"/>
        <w:sz w:val="12"/>
        <w:szCs w:val="12"/>
      </w:rPr>
    </w:pPr>
    <w:r>
      <w:rPr>
        <w:rFonts w:ascii="Avenir Next Regular" w:eastAsia="Avenir Next Regular" w:hAnsi="Avenir Next Regular" w:cs="Avenir Next Regular"/>
        <w:sz w:val="12"/>
        <w:szCs w:val="12"/>
      </w:rPr>
      <w:tab/>
    </w:r>
    <w:r>
      <w:rPr>
        <w:rFonts w:ascii="Avenir Next Regular" w:eastAsia="Avenir Next Regular" w:hAnsi="Avenir Next Regular" w:cs="Avenir Next Regular"/>
        <w:sz w:val="12"/>
        <w:szCs w:val="12"/>
      </w:rPr>
      <w:tab/>
    </w:r>
    <w:r>
      <w:rPr>
        <w:rFonts w:ascii="Avenir Next Regular" w:hAnsi="Avenir Next Regular"/>
        <w:sz w:val="12"/>
        <w:szCs w:val="12"/>
      </w:rPr>
      <w:t>www.kebella.pl</w:t>
    </w:r>
  </w:p>
  <w:p w14:paraId="13781EB6" w14:textId="77777777" w:rsidR="00F0186B" w:rsidRDefault="00F0186B">
    <w:pPr>
      <w:pStyle w:val="Domylne"/>
      <w:tabs>
        <w:tab w:val="center" w:pos="4819"/>
        <w:tab w:val="right" w:pos="9638"/>
      </w:tabs>
      <w:rPr>
        <w:rFonts w:ascii="Avenir Next Regular" w:eastAsia="Avenir Next Regular" w:hAnsi="Avenir Next Regular" w:cs="Avenir Next Regular"/>
        <w:sz w:val="12"/>
        <w:szCs w:val="12"/>
      </w:rPr>
    </w:pPr>
    <w:r>
      <w:rPr>
        <w:rFonts w:ascii="Avenir Next Regular" w:eastAsia="Avenir Next Regular" w:hAnsi="Avenir Next Regular" w:cs="Avenir Next Regular"/>
        <w:noProof/>
        <w:sz w:val="10"/>
        <w:szCs w:val="10"/>
      </w:rPr>
      <mc:AlternateContent>
        <mc:Choice Requires="wps">
          <w:drawing>
            <wp:inline distT="0" distB="0" distL="0" distR="0" wp14:anchorId="6EEB3096" wp14:editId="4FB3F03D">
              <wp:extent cx="6120057" cy="11814"/>
              <wp:effectExtent l="0" t="0" r="0" b="0"/>
              <wp:docPr id="752413754" name="officeArt object" descr="Rectangle"/>
              <wp:cNvGraphicFramePr/>
              <a:graphic xmlns:a="http://schemas.openxmlformats.org/drawingml/2006/main">
                <a:graphicData uri="http://schemas.microsoft.com/office/word/2010/wordprocessingShape">
                  <wps:wsp>
                    <wps:cNvSpPr/>
                    <wps:spPr>
                      <a:xfrm>
                        <a:off x="0" y="0"/>
                        <a:ext cx="6120057" cy="11814"/>
                      </a:xfrm>
                      <a:prstGeom prst="rect">
                        <a:avLst/>
                      </a:prstGeom>
                      <a:solidFill>
                        <a:srgbClr val="000000"/>
                      </a:solidFill>
                      <a:ln w="12700" cap="flat">
                        <a:noFill/>
                        <a:miter lim="400000"/>
                      </a:ln>
                      <a:effectLst/>
                    </wps:spPr>
                    <wps:bodyPr/>
                  </wps:wsp>
                </a:graphicData>
              </a:graphic>
            </wp:inline>
          </w:drawing>
        </mc:Choice>
        <mc:Fallback>
          <w:pict>
            <v:rect w14:anchorId="680480B7" id="officeArt object" o:spid="_x0000_s1026" alt="Rectangle" style="width:481.9pt;height:.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" fillcolor="black" stroked="f" strokeweight="1pt">
              <v:stroke miterlimit="4"/>
              <w10:anchorlock/>
            </v:rect>
          </w:pict>
        </mc:Fallback>
      </mc:AlternateContent>
    </w:r>
    <w:r>
      <w:rPr>
        <w:rFonts w:ascii="Avenir Next Regular" w:eastAsia="Avenir Next Regular" w:hAnsi="Avenir Next Regular" w:cs="Avenir Next Regular"/>
        <w:sz w:val="12"/>
        <w:szCs w:val="12"/>
      </w:rPr>
      <w:tab/>
    </w:r>
    <w:r>
      <w:rPr>
        <w:rFonts w:ascii="Avenir Next Regular" w:eastAsia="Avenir Next Regular" w:hAnsi="Avenir Next Regular" w:cs="Avenir Next Regular"/>
        <w:sz w:val="12"/>
        <w:szCs w:val="12"/>
      </w:rPr>
      <w:tab/>
    </w:r>
  </w:p>
  <w:p w14:paraId="023EE584" w14:textId="77777777" w:rsidR="00F0186B" w:rsidRDefault="00F0186B">
    <w:pPr>
      <w:pStyle w:val="Domylne"/>
      <w:tabs>
        <w:tab w:val="center" w:pos="4819"/>
        <w:tab w:val="right" w:pos="9638"/>
      </w:tabs>
      <w:rPr>
        <w:rFonts w:ascii="Avenir Next Regular" w:eastAsia="Avenir Next Regular" w:hAnsi="Avenir Next Regular" w:cs="Avenir Next Regular"/>
        <w:sz w:val="12"/>
        <w:szCs w:val="12"/>
      </w:rPr>
    </w:pPr>
    <w:r>
      <w:rPr>
        <w:rFonts w:ascii="Avenir Next Regular" w:hAnsi="Avenir Next Regular"/>
        <w:sz w:val="12"/>
        <w:szCs w:val="12"/>
      </w:rPr>
      <w:t>Kebella Sp. z o. o.</w:t>
    </w:r>
  </w:p>
  <w:p w14:paraId="41F7B1AD" w14:textId="451436D7" w:rsidR="00F0186B" w:rsidRDefault="00F0186B" w:rsidP="0091370D">
    <w:pPr>
      <w:pStyle w:val="Domylne"/>
      <w:tabs>
        <w:tab w:val="right" w:pos="9638"/>
      </w:tabs>
      <w:rPr>
        <w:rFonts w:ascii="Avenir Next Regular" w:eastAsia="Avenir Next Regular" w:hAnsi="Avenir Next Regular" w:cs="Avenir Next Regular"/>
        <w:sz w:val="12"/>
        <w:szCs w:val="12"/>
      </w:rPr>
    </w:pPr>
    <w:r>
      <w:rPr>
        <w:rFonts w:ascii="Avenir Next Regular" w:hAnsi="Avenir Next Regular"/>
        <w:sz w:val="12"/>
        <w:szCs w:val="12"/>
      </w:rPr>
      <w:t>Ul. Kościuszki 38/9, 40-048 Katowice</w:t>
    </w:r>
    <w:r>
      <w:rPr>
        <w:rFonts w:ascii="Avenir Next Regular" w:hAnsi="Avenir Next Regular"/>
        <w:sz w:val="12"/>
        <w:szCs w:val="12"/>
      </w:rPr>
      <w:tab/>
    </w:r>
  </w:p>
  <w:p w14:paraId="56680095" w14:textId="77777777" w:rsidR="00F0186B" w:rsidRDefault="00F0186B">
    <w:pPr>
      <w:pStyle w:val="Domylne"/>
      <w:tabs>
        <w:tab w:val="center" w:pos="4819"/>
        <w:tab w:val="right" w:pos="9638"/>
      </w:tabs>
    </w:pPr>
    <w:r>
      <w:rPr>
        <w:rFonts w:ascii="Avenir Next Regular" w:hAnsi="Avenir Next Regular"/>
        <w:sz w:val="12"/>
        <w:szCs w:val="12"/>
      </w:rPr>
      <w:t>NIP: 7272838198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C9BA4" w14:textId="77777777" w:rsidR="006D1DEA" w:rsidRDefault="006D1DEA">
      <w:r>
        <w:separator/>
      </w:r>
    </w:p>
  </w:footnote>
  <w:footnote w:type="continuationSeparator" w:id="0">
    <w:p w14:paraId="176281C3" w14:textId="77777777" w:rsidR="006D1DEA" w:rsidRDefault="006D1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DDF10" w14:textId="735559F2" w:rsidR="0091370D" w:rsidRDefault="0091370D" w:rsidP="0091370D">
    <w:pPr>
      <w:pStyle w:val="Domylne"/>
      <w:tabs>
        <w:tab w:val="center" w:pos="4819"/>
        <w:tab w:val="right" w:pos="9638"/>
      </w:tabs>
      <w:jc w:val="center"/>
      <w:rPr>
        <w:sz w:val="24"/>
        <w:szCs w:val="24"/>
      </w:rPr>
    </w:pPr>
    <w:r>
      <w:rPr>
        <w:noProof/>
      </w:rPr>
      <w:drawing>
        <wp:inline distT="0" distB="0" distL="0" distR="0" wp14:anchorId="7B81C1B2" wp14:editId="3BF0BA82">
          <wp:extent cx="5755005" cy="420370"/>
          <wp:effectExtent l="0" t="0" r="0" b="0"/>
          <wp:docPr id="1339243000"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655602" name="Obraz 242655602"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10;">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p w14:paraId="02954CB9" w14:textId="77777777" w:rsidR="00276DFF" w:rsidRDefault="00000000">
    <w:pPr>
      <w:pStyle w:val="Domylne"/>
      <w:tabs>
        <w:tab w:val="center" w:pos="4819"/>
        <w:tab w:val="right" w:pos="9638"/>
      </w:tabs>
    </w:pPr>
    <w:r>
      <w:rPr>
        <w:sz w:val="24"/>
        <w:szCs w:val="24"/>
      </w:rPr>
      <w:tab/>
    </w:r>
    <w:r>
      <w:rPr>
        <w:noProof/>
        <w:sz w:val="24"/>
        <w:szCs w:val="24"/>
      </w:rPr>
      <mc:AlternateContent>
        <mc:Choice Requires="wps">
          <w:drawing>
            <wp:inline distT="0" distB="0" distL="0" distR="0" wp14:anchorId="348F33B5" wp14:editId="74BF658A">
              <wp:extent cx="6120057" cy="11814"/>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6120057" cy="11814"/>
                      </a:xfrm>
                      <a:prstGeom prst="rect">
                        <a:avLst/>
                      </a:prstGeom>
                      <a:solidFill>
                        <a:srgbClr val="000000"/>
                      </a:solidFill>
                      <a:ln w="12700" cap="flat">
                        <a:noFill/>
                        <a:miter lim="400000"/>
                      </a:ln>
                      <a:effectLst/>
                    </wps:spPr>
                    <wps:bodyPr/>
                  </wps:wsp>
                </a:graphicData>
              </a:graphic>
            </wp:inline>
          </w:drawing>
        </mc:Choice>
        <mc:Fallback>
          <w:pict>
            <v:rect id="_x0000_s1026" style="visibility:visible;width:481.9pt;height:0.9pt;">
              <v:fill color="#00000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38584" w14:textId="0F33A7FF" w:rsidR="00D7515D" w:rsidRDefault="00F0186B">
    <w:pPr>
      <w:pStyle w:val="Domylne"/>
      <w:tabs>
        <w:tab w:val="center" w:pos="4819"/>
        <w:tab w:val="right" w:pos="9638"/>
      </w:tabs>
    </w:pPr>
    <w:r>
      <w:rPr>
        <w:noProof/>
      </w:rPr>
      <w:drawing>
        <wp:inline distT="0" distB="0" distL="0" distR="0" wp14:anchorId="4BC09D5B" wp14:editId="37617CFB">
          <wp:extent cx="5755005" cy="420370"/>
          <wp:effectExtent l="0" t="0" r="0" b="0"/>
          <wp:docPr id="1634713610"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655602" name="Obraz 242655602"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10;">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r w:rsidR="00D7515D">
      <w:rPr>
        <w:noProof/>
        <w:sz w:val="24"/>
        <w:szCs w:val="24"/>
      </w:rPr>
      <mc:AlternateContent>
        <mc:Choice Requires="wps">
          <w:drawing>
            <wp:inline distT="0" distB="0" distL="0" distR="0" wp14:anchorId="36D68E83" wp14:editId="602618C5">
              <wp:extent cx="6120057" cy="11814"/>
              <wp:effectExtent l="0" t="0" r="0" b="0"/>
              <wp:docPr id="389469731" name="officeArt object" descr="Rectangle"/>
              <wp:cNvGraphicFramePr/>
              <a:graphic xmlns:a="http://schemas.openxmlformats.org/drawingml/2006/main">
                <a:graphicData uri="http://schemas.microsoft.com/office/word/2010/wordprocessingShape">
                  <wps:wsp>
                    <wps:cNvSpPr/>
                    <wps:spPr>
                      <a:xfrm>
                        <a:off x="0" y="0"/>
                        <a:ext cx="6120057" cy="11814"/>
                      </a:xfrm>
                      <a:prstGeom prst="rect">
                        <a:avLst/>
                      </a:prstGeom>
                      <a:solidFill>
                        <a:srgbClr val="000000"/>
                      </a:solidFill>
                      <a:ln w="12700" cap="flat">
                        <a:noFill/>
                        <a:miter lim="400000"/>
                      </a:ln>
                      <a:effectLst/>
                    </wps:spPr>
                    <wps:bodyPr/>
                  </wps:wsp>
                </a:graphicData>
              </a:graphic>
            </wp:inline>
          </w:drawing>
        </mc:Choice>
        <mc:Fallback>
          <w:pict>
            <v:rect w14:anchorId="7ABE146A" id="officeArt object" o:spid="_x0000_s1026" alt="Rectangle" style="width:481.9pt;height:.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" fillcolor="black" stroked="f" strokeweight="1pt">
              <v:stroke miterlimit="4"/>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F516D8"/>
    <w:multiLevelType w:val="hybridMultilevel"/>
    <w:tmpl w:val="08589C82"/>
    <w:styleLink w:val="Zaimportowanystyl2"/>
    <w:lvl w:ilvl="0" w:tplc="A816BEE2">
      <w:start w:val="1"/>
      <w:numFmt w:val="decimal"/>
      <w:lvlText w:val="%1."/>
      <w:lvlJc w:val="left"/>
      <w:pPr>
        <w:ind w:left="720" w:hanging="360"/>
      </w:pPr>
      <w:rPr>
        <w:rFonts w:ascii="Tahoma" w:eastAsia="Tahoma" w:hAnsi="Tahoma" w:cs="Tahoma"/>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3D2368A">
      <w:start w:val="1"/>
      <w:numFmt w:val="lowerLetter"/>
      <w:lvlText w:val="%2)"/>
      <w:lvlJc w:val="left"/>
      <w:pPr>
        <w:ind w:left="108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C1456B6">
      <w:start w:val="1"/>
      <w:numFmt w:val="decimal"/>
      <w:lvlText w:val="%3."/>
      <w:lvlJc w:val="left"/>
      <w:pPr>
        <w:tabs>
          <w:tab w:val="left" w:pos="1080"/>
        </w:tabs>
        <w:ind w:left="144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1A8AA2AC">
      <w:start w:val="1"/>
      <w:numFmt w:val="decimal"/>
      <w:lvlText w:val="%4."/>
      <w:lvlJc w:val="left"/>
      <w:pPr>
        <w:tabs>
          <w:tab w:val="left" w:pos="1080"/>
        </w:tabs>
        <w:ind w:left="180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DFAB0FE">
      <w:start w:val="1"/>
      <w:numFmt w:val="decimal"/>
      <w:lvlText w:val="%5."/>
      <w:lvlJc w:val="left"/>
      <w:pPr>
        <w:tabs>
          <w:tab w:val="left" w:pos="1080"/>
        </w:tabs>
        <w:ind w:left="216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827EB67C">
      <w:start w:val="1"/>
      <w:numFmt w:val="decimal"/>
      <w:lvlText w:val="%6."/>
      <w:lvlJc w:val="left"/>
      <w:pPr>
        <w:tabs>
          <w:tab w:val="left" w:pos="1080"/>
        </w:tabs>
        <w:ind w:left="252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DB485FC">
      <w:start w:val="1"/>
      <w:numFmt w:val="decimal"/>
      <w:lvlText w:val="%7."/>
      <w:lvlJc w:val="left"/>
      <w:pPr>
        <w:tabs>
          <w:tab w:val="left" w:pos="1080"/>
        </w:tabs>
        <w:ind w:left="288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98AC9EFA">
      <w:start w:val="1"/>
      <w:numFmt w:val="decimal"/>
      <w:lvlText w:val="%8."/>
      <w:lvlJc w:val="left"/>
      <w:pPr>
        <w:tabs>
          <w:tab w:val="left" w:pos="1080"/>
        </w:tabs>
        <w:ind w:left="324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8E4694C">
      <w:start w:val="1"/>
      <w:numFmt w:val="decimal"/>
      <w:lvlText w:val="%9."/>
      <w:lvlJc w:val="left"/>
      <w:pPr>
        <w:tabs>
          <w:tab w:val="left" w:pos="1080"/>
        </w:tabs>
        <w:ind w:left="360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507603D9"/>
    <w:multiLevelType w:val="hybridMultilevel"/>
    <w:tmpl w:val="A63237C2"/>
    <w:styleLink w:val="Numery"/>
    <w:lvl w:ilvl="0" w:tplc="93C44C66">
      <w:start w:val="1"/>
      <w:numFmt w:val="decimal"/>
      <w:lvlText w:val="%1."/>
      <w:lvlJc w:val="left"/>
      <w:pPr>
        <w:ind w:left="393" w:hanging="392"/>
      </w:pPr>
      <w:rPr>
        <w:rFonts w:hAnsi="Arial Unicode MS"/>
        <w:caps w:val="0"/>
        <w:smallCaps w:val="0"/>
        <w:strike w:val="0"/>
        <w:dstrike w:val="0"/>
        <w:outline w:val="0"/>
        <w:emboss w:val="0"/>
        <w:imprint w:val="0"/>
        <w:spacing w:val="0"/>
        <w:w w:val="100"/>
        <w:kern w:val="0"/>
        <w:position w:val="0"/>
        <w:highlight w:val="none"/>
        <w:vertAlign w:val="baseline"/>
      </w:rPr>
    </w:lvl>
    <w:lvl w:ilvl="1" w:tplc="3D4E4E02">
      <w:start w:val="1"/>
      <w:numFmt w:val="decimal"/>
      <w:lvlText w:val="%2."/>
      <w:lvlJc w:val="left"/>
      <w:pPr>
        <w:ind w:left="753" w:hanging="392"/>
      </w:pPr>
      <w:rPr>
        <w:rFonts w:hAnsi="Arial Unicode MS"/>
        <w:caps w:val="0"/>
        <w:smallCaps w:val="0"/>
        <w:strike w:val="0"/>
        <w:dstrike w:val="0"/>
        <w:outline w:val="0"/>
        <w:emboss w:val="0"/>
        <w:imprint w:val="0"/>
        <w:spacing w:val="0"/>
        <w:w w:val="100"/>
        <w:kern w:val="0"/>
        <w:position w:val="0"/>
        <w:highlight w:val="none"/>
        <w:vertAlign w:val="baseline"/>
      </w:rPr>
    </w:lvl>
    <w:lvl w:ilvl="2" w:tplc="1C52BD00">
      <w:start w:val="1"/>
      <w:numFmt w:val="decimal"/>
      <w:lvlText w:val="%3."/>
      <w:lvlJc w:val="left"/>
      <w:pPr>
        <w:ind w:left="1113" w:hanging="392"/>
      </w:pPr>
      <w:rPr>
        <w:rFonts w:hAnsi="Arial Unicode MS"/>
        <w:caps w:val="0"/>
        <w:smallCaps w:val="0"/>
        <w:strike w:val="0"/>
        <w:dstrike w:val="0"/>
        <w:outline w:val="0"/>
        <w:emboss w:val="0"/>
        <w:imprint w:val="0"/>
        <w:spacing w:val="0"/>
        <w:w w:val="100"/>
        <w:kern w:val="0"/>
        <w:position w:val="0"/>
        <w:highlight w:val="none"/>
        <w:vertAlign w:val="baseline"/>
      </w:rPr>
    </w:lvl>
    <w:lvl w:ilvl="3" w:tplc="33D28DC8">
      <w:start w:val="1"/>
      <w:numFmt w:val="decimal"/>
      <w:lvlText w:val="%4."/>
      <w:lvlJc w:val="left"/>
      <w:pPr>
        <w:ind w:left="1473" w:hanging="392"/>
      </w:pPr>
      <w:rPr>
        <w:rFonts w:hAnsi="Arial Unicode MS"/>
        <w:caps w:val="0"/>
        <w:smallCaps w:val="0"/>
        <w:strike w:val="0"/>
        <w:dstrike w:val="0"/>
        <w:outline w:val="0"/>
        <w:emboss w:val="0"/>
        <w:imprint w:val="0"/>
        <w:spacing w:val="0"/>
        <w:w w:val="100"/>
        <w:kern w:val="0"/>
        <w:position w:val="0"/>
        <w:highlight w:val="none"/>
        <w:vertAlign w:val="baseline"/>
      </w:rPr>
    </w:lvl>
    <w:lvl w:ilvl="4" w:tplc="D58CFA10">
      <w:start w:val="1"/>
      <w:numFmt w:val="decimal"/>
      <w:lvlText w:val="%5."/>
      <w:lvlJc w:val="left"/>
      <w:pPr>
        <w:ind w:left="1833" w:hanging="392"/>
      </w:pPr>
      <w:rPr>
        <w:rFonts w:hAnsi="Arial Unicode MS"/>
        <w:caps w:val="0"/>
        <w:smallCaps w:val="0"/>
        <w:strike w:val="0"/>
        <w:dstrike w:val="0"/>
        <w:outline w:val="0"/>
        <w:emboss w:val="0"/>
        <w:imprint w:val="0"/>
        <w:spacing w:val="0"/>
        <w:w w:val="100"/>
        <w:kern w:val="0"/>
        <w:position w:val="0"/>
        <w:highlight w:val="none"/>
        <w:vertAlign w:val="baseline"/>
      </w:rPr>
    </w:lvl>
    <w:lvl w:ilvl="5" w:tplc="C2F85B9A">
      <w:start w:val="1"/>
      <w:numFmt w:val="decimal"/>
      <w:lvlText w:val="%6."/>
      <w:lvlJc w:val="left"/>
      <w:pPr>
        <w:ind w:left="2193" w:hanging="392"/>
      </w:pPr>
      <w:rPr>
        <w:rFonts w:hAnsi="Arial Unicode MS"/>
        <w:caps w:val="0"/>
        <w:smallCaps w:val="0"/>
        <w:strike w:val="0"/>
        <w:dstrike w:val="0"/>
        <w:outline w:val="0"/>
        <w:emboss w:val="0"/>
        <w:imprint w:val="0"/>
        <w:spacing w:val="0"/>
        <w:w w:val="100"/>
        <w:kern w:val="0"/>
        <w:position w:val="0"/>
        <w:highlight w:val="none"/>
        <w:vertAlign w:val="baseline"/>
      </w:rPr>
    </w:lvl>
    <w:lvl w:ilvl="6" w:tplc="95BA9F1A">
      <w:start w:val="1"/>
      <w:numFmt w:val="decimal"/>
      <w:lvlText w:val="%7."/>
      <w:lvlJc w:val="left"/>
      <w:pPr>
        <w:ind w:left="2553" w:hanging="392"/>
      </w:pPr>
      <w:rPr>
        <w:rFonts w:hAnsi="Arial Unicode MS"/>
        <w:caps w:val="0"/>
        <w:smallCaps w:val="0"/>
        <w:strike w:val="0"/>
        <w:dstrike w:val="0"/>
        <w:outline w:val="0"/>
        <w:emboss w:val="0"/>
        <w:imprint w:val="0"/>
        <w:spacing w:val="0"/>
        <w:w w:val="100"/>
        <w:kern w:val="0"/>
        <w:position w:val="0"/>
        <w:highlight w:val="none"/>
        <w:vertAlign w:val="baseline"/>
      </w:rPr>
    </w:lvl>
    <w:lvl w:ilvl="7" w:tplc="57FCCE4E">
      <w:start w:val="1"/>
      <w:numFmt w:val="decimal"/>
      <w:lvlText w:val="%8."/>
      <w:lvlJc w:val="left"/>
      <w:pPr>
        <w:ind w:left="2913" w:hanging="392"/>
      </w:pPr>
      <w:rPr>
        <w:rFonts w:hAnsi="Arial Unicode MS"/>
        <w:caps w:val="0"/>
        <w:smallCaps w:val="0"/>
        <w:strike w:val="0"/>
        <w:dstrike w:val="0"/>
        <w:outline w:val="0"/>
        <w:emboss w:val="0"/>
        <w:imprint w:val="0"/>
        <w:spacing w:val="0"/>
        <w:w w:val="100"/>
        <w:kern w:val="0"/>
        <w:position w:val="0"/>
        <w:highlight w:val="none"/>
        <w:vertAlign w:val="baseline"/>
      </w:rPr>
    </w:lvl>
    <w:lvl w:ilvl="8" w:tplc="21AC1F2E">
      <w:start w:val="1"/>
      <w:numFmt w:val="decimal"/>
      <w:lvlText w:val="%9."/>
      <w:lvlJc w:val="left"/>
      <w:pPr>
        <w:ind w:left="3273" w:hanging="39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59AF68F5"/>
    <w:multiLevelType w:val="hybridMultilevel"/>
    <w:tmpl w:val="08589C82"/>
    <w:numStyleLink w:val="Zaimportowanystyl2"/>
  </w:abstractNum>
  <w:abstractNum w:abstractNumId="3" w15:restartNumberingAfterBreak="0">
    <w:nsid w:val="67B72DCD"/>
    <w:multiLevelType w:val="hybridMultilevel"/>
    <w:tmpl w:val="A63237C2"/>
    <w:numStyleLink w:val="Numery"/>
  </w:abstractNum>
  <w:num w:numId="1" w16cid:durableId="331420673">
    <w:abstractNumId w:val="1"/>
  </w:num>
  <w:num w:numId="2" w16cid:durableId="1922831409">
    <w:abstractNumId w:val="3"/>
  </w:num>
  <w:num w:numId="3" w16cid:durableId="1579172742">
    <w:abstractNumId w:val="3"/>
    <w:lvlOverride w:ilvl="0">
      <w:startOverride w:val="1"/>
      <w:lvl w:ilvl="0" w:tplc="8D70A2B2">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60AE094">
        <w:start w:val="1"/>
        <w:numFmt w:val="decimal"/>
        <w:lvlText w:val="%2."/>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C76AD3A">
        <w:start w:val="1"/>
        <w:numFmt w:val="decimal"/>
        <w:lvlText w:val="%3."/>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1B783DBA">
        <w:start w:val="1"/>
        <w:numFmt w:val="decimal"/>
        <w:lvlText w:val="%4."/>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82743AC6">
        <w:start w:val="1"/>
        <w:numFmt w:val="decimal"/>
        <w:lvlText w:val="%5."/>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926D5B8">
        <w:start w:val="1"/>
        <w:numFmt w:val="decimal"/>
        <w:lvlText w:val="%6."/>
        <w:lvlJc w:val="left"/>
        <w:pPr>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3183B7E">
        <w:start w:val="1"/>
        <w:numFmt w:val="decimal"/>
        <w:lvlText w:val="%7."/>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BAA7654">
        <w:start w:val="1"/>
        <w:numFmt w:val="decimal"/>
        <w:lvlText w:val="%8."/>
        <w:lvlJc w:val="left"/>
        <w:pPr>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E889F48">
        <w:start w:val="1"/>
        <w:numFmt w:val="decimal"/>
        <w:lvlText w:val="%9."/>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1833594615">
    <w:abstractNumId w:val="3"/>
    <w:lvlOverride w:ilvl="0">
      <w:startOverride w:val="1"/>
      <w:lvl w:ilvl="0" w:tplc="8D70A2B2">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60AE094">
        <w:start w:val="1"/>
        <w:numFmt w:val="decimal"/>
        <w:lvlText w:val="%2."/>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C76AD3A">
        <w:start w:val="1"/>
        <w:numFmt w:val="decimal"/>
        <w:lvlText w:val="%3."/>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1B783DBA">
        <w:start w:val="1"/>
        <w:numFmt w:val="decimal"/>
        <w:lvlText w:val="%4."/>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82743AC6">
        <w:start w:val="1"/>
        <w:numFmt w:val="decimal"/>
        <w:lvlText w:val="%5."/>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926D5B8">
        <w:start w:val="1"/>
        <w:numFmt w:val="decimal"/>
        <w:lvlText w:val="%6."/>
        <w:lvlJc w:val="left"/>
        <w:pPr>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3183B7E">
        <w:start w:val="1"/>
        <w:numFmt w:val="decimal"/>
        <w:lvlText w:val="%7."/>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BAA7654">
        <w:start w:val="1"/>
        <w:numFmt w:val="decimal"/>
        <w:lvlText w:val="%8."/>
        <w:lvlJc w:val="left"/>
        <w:pPr>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E889F48">
        <w:start w:val="1"/>
        <w:numFmt w:val="decimal"/>
        <w:lvlText w:val="%9."/>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 w16cid:durableId="1539538807">
    <w:abstractNumId w:val="3"/>
    <w:lvlOverride w:ilvl="0">
      <w:startOverride w:val="1"/>
      <w:lvl w:ilvl="0" w:tplc="8D70A2B2">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60AE094">
        <w:start w:val="1"/>
        <w:numFmt w:val="decimal"/>
        <w:lvlText w:val="%2."/>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C76AD3A">
        <w:start w:val="1"/>
        <w:numFmt w:val="decimal"/>
        <w:lvlText w:val="%3."/>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1B783DBA">
        <w:start w:val="1"/>
        <w:numFmt w:val="decimal"/>
        <w:lvlText w:val="%4."/>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82743AC6">
        <w:start w:val="1"/>
        <w:numFmt w:val="decimal"/>
        <w:lvlText w:val="%5."/>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926D5B8">
        <w:start w:val="1"/>
        <w:numFmt w:val="decimal"/>
        <w:lvlText w:val="%6."/>
        <w:lvlJc w:val="left"/>
        <w:pPr>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3183B7E">
        <w:start w:val="1"/>
        <w:numFmt w:val="decimal"/>
        <w:lvlText w:val="%7."/>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BAA7654">
        <w:start w:val="1"/>
        <w:numFmt w:val="decimal"/>
        <w:lvlText w:val="%8."/>
        <w:lvlJc w:val="left"/>
        <w:pPr>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E889F48">
        <w:start w:val="1"/>
        <w:numFmt w:val="decimal"/>
        <w:lvlText w:val="%9."/>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16cid:durableId="350570658">
    <w:abstractNumId w:val="3"/>
    <w:lvlOverride w:ilvl="0">
      <w:startOverride w:val="1"/>
      <w:lvl w:ilvl="0" w:tplc="8D70A2B2">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60AE094">
        <w:start w:val="1"/>
        <w:numFmt w:val="decimal"/>
        <w:lvlText w:val="%2."/>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C76AD3A">
        <w:start w:val="1"/>
        <w:numFmt w:val="decimal"/>
        <w:lvlText w:val="%3."/>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1B783DBA">
        <w:start w:val="1"/>
        <w:numFmt w:val="decimal"/>
        <w:lvlText w:val="%4."/>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82743AC6">
        <w:start w:val="1"/>
        <w:numFmt w:val="decimal"/>
        <w:lvlText w:val="%5."/>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926D5B8">
        <w:start w:val="1"/>
        <w:numFmt w:val="decimal"/>
        <w:lvlText w:val="%6."/>
        <w:lvlJc w:val="left"/>
        <w:pPr>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3183B7E">
        <w:start w:val="1"/>
        <w:numFmt w:val="decimal"/>
        <w:lvlText w:val="%7."/>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BAA7654">
        <w:start w:val="1"/>
        <w:numFmt w:val="decimal"/>
        <w:lvlText w:val="%8."/>
        <w:lvlJc w:val="left"/>
        <w:pPr>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E889F48">
        <w:start w:val="1"/>
        <w:numFmt w:val="decimal"/>
        <w:lvlText w:val="%9."/>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16cid:durableId="17583262">
    <w:abstractNumId w:val="3"/>
    <w:lvlOverride w:ilvl="0">
      <w:startOverride w:val="1"/>
      <w:lvl w:ilvl="0" w:tplc="8D70A2B2">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60AE094">
        <w:start w:val="1"/>
        <w:numFmt w:val="decimal"/>
        <w:lvlText w:val="%2."/>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C76AD3A">
        <w:start w:val="1"/>
        <w:numFmt w:val="decimal"/>
        <w:lvlText w:val="%3."/>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1B783DBA">
        <w:start w:val="1"/>
        <w:numFmt w:val="decimal"/>
        <w:lvlText w:val="%4."/>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82743AC6">
        <w:start w:val="1"/>
        <w:numFmt w:val="decimal"/>
        <w:lvlText w:val="%5."/>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926D5B8">
        <w:start w:val="1"/>
        <w:numFmt w:val="decimal"/>
        <w:lvlText w:val="%6."/>
        <w:lvlJc w:val="left"/>
        <w:pPr>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3183B7E">
        <w:start w:val="1"/>
        <w:numFmt w:val="decimal"/>
        <w:lvlText w:val="%7."/>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BAA7654">
        <w:start w:val="1"/>
        <w:numFmt w:val="decimal"/>
        <w:lvlText w:val="%8."/>
        <w:lvlJc w:val="left"/>
        <w:pPr>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E889F48">
        <w:start w:val="1"/>
        <w:numFmt w:val="decimal"/>
        <w:lvlText w:val="%9."/>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16cid:durableId="1473017972">
    <w:abstractNumId w:val="3"/>
    <w:lvlOverride w:ilvl="0">
      <w:startOverride w:val="1"/>
      <w:lvl w:ilvl="0" w:tplc="8D70A2B2">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60AE094">
        <w:start w:val="1"/>
        <w:numFmt w:val="decimal"/>
        <w:lvlText w:val="%2."/>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C76AD3A">
        <w:start w:val="1"/>
        <w:numFmt w:val="decimal"/>
        <w:lvlText w:val="%3."/>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1B783DBA">
        <w:start w:val="1"/>
        <w:numFmt w:val="decimal"/>
        <w:lvlText w:val="%4."/>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82743AC6">
        <w:start w:val="1"/>
        <w:numFmt w:val="decimal"/>
        <w:lvlText w:val="%5."/>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926D5B8">
        <w:start w:val="1"/>
        <w:numFmt w:val="decimal"/>
        <w:lvlText w:val="%6."/>
        <w:lvlJc w:val="left"/>
        <w:pPr>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3183B7E">
        <w:start w:val="1"/>
        <w:numFmt w:val="decimal"/>
        <w:lvlText w:val="%7."/>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BAA7654">
        <w:start w:val="1"/>
        <w:numFmt w:val="decimal"/>
        <w:lvlText w:val="%8."/>
        <w:lvlJc w:val="left"/>
        <w:pPr>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E889F48">
        <w:start w:val="1"/>
        <w:numFmt w:val="decimal"/>
        <w:lvlText w:val="%9."/>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16cid:durableId="1878739116">
    <w:abstractNumId w:val="0"/>
  </w:num>
  <w:num w:numId="10" w16cid:durableId="16547479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DFF"/>
    <w:rsid w:val="00066A23"/>
    <w:rsid w:val="001D2745"/>
    <w:rsid w:val="002503E2"/>
    <w:rsid w:val="00276DFF"/>
    <w:rsid w:val="0028087A"/>
    <w:rsid w:val="002A643E"/>
    <w:rsid w:val="003751FA"/>
    <w:rsid w:val="00492249"/>
    <w:rsid w:val="004E4134"/>
    <w:rsid w:val="006D1DEA"/>
    <w:rsid w:val="008253B6"/>
    <w:rsid w:val="0091370D"/>
    <w:rsid w:val="00A74A66"/>
    <w:rsid w:val="00CD6FA8"/>
    <w:rsid w:val="00D7515D"/>
    <w:rsid w:val="00D87398"/>
    <w:rsid w:val="00DC5BBA"/>
    <w:rsid w:val="00DD7CA2"/>
    <w:rsid w:val="00F0186B"/>
    <w:rsid w:val="00FC0F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30859"/>
  <w15:docId w15:val="{3BADBF70-1EB8-8C47-8332-C2C7D2C1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paragraph" w:customStyle="1" w:styleId="Domylne">
    <w:name w:val="Domyślne"/>
    <w:rPr>
      <w:rFonts w:ascii="Helvetica" w:hAnsi="Helvetica" w:cs="Arial Unicode MS"/>
      <w:color w:val="000000"/>
      <w:sz w:val="22"/>
      <w:szCs w:val="22"/>
      <w14:textOutline w14:w="0" w14:cap="flat" w14:cmpd="sng" w14:algn="ctr">
        <w14:noFill/>
        <w14:prstDash w14:val="solid"/>
        <w14:bevel/>
      </w14:textOutline>
    </w:rPr>
  </w:style>
  <w:style w:type="character" w:customStyle="1" w:styleId="Brak">
    <w:name w:val="Brak"/>
  </w:style>
  <w:style w:type="numbering" w:customStyle="1" w:styleId="Numery">
    <w:name w:val="Numery"/>
    <w:pPr>
      <w:numPr>
        <w:numId w:val="1"/>
      </w:numPr>
    </w:pPr>
  </w:style>
  <w:style w:type="paragraph" w:customStyle="1" w:styleId="Styltabeli2">
    <w:name w:val="Styl tabeli 2"/>
    <w:rPr>
      <w:rFonts w:ascii="Helvetica" w:eastAsia="Helvetica" w:hAnsi="Helvetica" w:cs="Helvetica"/>
      <w:color w:val="000000"/>
      <w14:textOutline w14:w="0" w14:cap="flat" w14:cmpd="sng" w14:algn="ctr">
        <w14:noFill/>
        <w14:prstDash w14:val="solid"/>
        <w14:bevel/>
      </w14:textOutline>
    </w:rPr>
  </w:style>
  <w:style w:type="numbering" w:customStyle="1" w:styleId="Zaimportowanystyl2">
    <w:name w:val="Zaimportowany styl 2"/>
    <w:rsid w:val="00D7515D"/>
    <w:pPr>
      <w:numPr>
        <w:numId w:val="9"/>
      </w:numPr>
    </w:pPr>
  </w:style>
  <w:style w:type="paragraph" w:styleId="Tekstpodstawowy">
    <w:name w:val="Body Text"/>
    <w:link w:val="TekstpodstawowyZnak"/>
    <w:rsid w:val="00D7515D"/>
    <w:pPr>
      <w:suppressAutoHyphens/>
      <w:spacing w:after="140" w:line="276" w:lineRule="auto"/>
    </w:pPr>
    <w:rPr>
      <w:rFonts w:cs="Arial Unicode MS"/>
      <w:color w:val="000000"/>
      <w:kern w:val="2"/>
      <w:sz w:val="24"/>
      <w:szCs w:val="24"/>
      <w:u w:color="000000"/>
      <w:lang w:eastAsia="pl-PL"/>
    </w:rPr>
  </w:style>
  <w:style w:type="character" w:customStyle="1" w:styleId="TekstpodstawowyZnak">
    <w:name w:val="Tekst podstawowy Znak"/>
    <w:basedOn w:val="Domylnaczcionkaakapitu"/>
    <w:link w:val="Tekstpodstawowy"/>
    <w:rsid w:val="00D7515D"/>
    <w:rPr>
      <w:rFonts w:cs="Arial Unicode MS"/>
      <w:color w:val="000000"/>
      <w:kern w:val="2"/>
      <w:sz w:val="24"/>
      <w:szCs w:val="24"/>
      <w:u w:color="000000"/>
      <w:lang w:eastAsia="pl-PL"/>
    </w:rPr>
  </w:style>
  <w:style w:type="paragraph" w:styleId="Nagwek">
    <w:name w:val="header"/>
    <w:basedOn w:val="Normalny"/>
    <w:link w:val="NagwekZnak"/>
    <w:uiPriority w:val="99"/>
    <w:unhideWhenUsed/>
    <w:rsid w:val="00D7515D"/>
    <w:pPr>
      <w:tabs>
        <w:tab w:val="center" w:pos="4536"/>
        <w:tab w:val="right" w:pos="9072"/>
      </w:tabs>
    </w:pPr>
  </w:style>
  <w:style w:type="character" w:customStyle="1" w:styleId="NagwekZnak">
    <w:name w:val="Nagłówek Znak"/>
    <w:basedOn w:val="Domylnaczcionkaakapitu"/>
    <w:link w:val="Nagwek"/>
    <w:uiPriority w:val="99"/>
    <w:rsid w:val="00D7515D"/>
    <w:rPr>
      <w:sz w:val="24"/>
      <w:szCs w:val="24"/>
      <w:lang w:val="en-US" w:eastAsia="en-US"/>
    </w:rPr>
  </w:style>
  <w:style w:type="paragraph" w:styleId="Stopka">
    <w:name w:val="footer"/>
    <w:basedOn w:val="Normalny"/>
    <w:link w:val="StopkaZnak"/>
    <w:uiPriority w:val="99"/>
    <w:unhideWhenUsed/>
    <w:rsid w:val="00D7515D"/>
    <w:pPr>
      <w:tabs>
        <w:tab w:val="center" w:pos="4536"/>
        <w:tab w:val="right" w:pos="9072"/>
      </w:tabs>
    </w:pPr>
  </w:style>
  <w:style w:type="character" w:customStyle="1" w:styleId="StopkaZnak">
    <w:name w:val="Stopka Znak"/>
    <w:basedOn w:val="Domylnaczcionkaakapitu"/>
    <w:link w:val="Stopka"/>
    <w:uiPriority w:val="99"/>
    <w:rsid w:val="00D7515D"/>
    <w:rPr>
      <w:sz w:val="24"/>
      <w:szCs w:val="24"/>
      <w:lang w:val="en-US" w:eastAsia="en-US"/>
    </w:rPr>
  </w:style>
  <w:style w:type="paragraph" w:styleId="Poprawka">
    <w:name w:val="Revision"/>
    <w:hidden/>
    <w:uiPriority w:val="99"/>
    <w:semiHidden/>
    <w:rsid w:val="00CD6FA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11430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Avenir Next Regular"/>
            <a:ea typeface="Avenir Next Regular"/>
            <a:cs typeface="Avenir Next Regular"/>
            <a:sym typeface="Avenir Next Regular"/>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8</Pages>
  <Words>2736</Words>
  <Characters>16418</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W.Brulinska</dc:creator>
  <cp:lastModifiedBy>Wiktoria Brulińska</cp:lastModifiedBy>
  <cp:revision>7</cp:revision>
  <dcterms:created xsi:type="dcterms:W3CDTF">2025-06-09T09:47:00Z</dcterms:created>
  <dcterms:modified xsi:type="dcterms:W3CDTF">2025-06-18T09:04:00Z</dcterms:modified>
</cp:coreProperties>
</file>